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327E5" w:rsidRDefault="0072669E">
      <w:pPr>
        <w:pStyle w:val="Standard"/>
        <w:spacing w:after="120"/>
        <w:rPr>
          <w:b/>
        </w:rPr>
      </w:pPr>
      <w:bookmarkStart w:id="0" w:name="_GoBack"/>
      <w:bookmarkEnd w:id="0"/>
      <w:r>
        <w:rPr>
          <w:b/>
        </w:rPr>
        <w:t>Wymagania edukacyjne z edukacji zdrowotnej  dla klasy 4</w:t>
      </w:r>
    </w:p>
    <w:p w:rsidR="005327E5" w:rsidRDefault="0072669E">
      <w:pPr>
        <w:pStyle w:val="Standard"/>
        <w:spacing w:after="120"/>
      </w:pPr>
      <w:r>
        <w:rPr>
          <w:b/>
        </w:rPr>
        <w:t>oparte  na</w:t>
      </w:r>
      <w:r>
        <w:rPr>
          <w:b/>
          <w:i/>
          <w:iCs/>
        </w:rPr>
        <w:t xml:space="preserve"> Programie nauczania „Moje zdrowie” autorstwa Katarzyny Przybysz</w:t>
      </w:r>
    </w:p>
    <w:p w:rsidR="005327E5" w:rsidRDefault="005327E5">
      <w:pPr>
        <w:pStyle w:val="Standard"/>
      </w:pPr>
    </w:p>
    <w:tbl>
      <w:tblPr>
        <w:tblW w:w="15780" w:type="dxa"/>
        <w:tblInd w:w="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6"/>
        <w:gridCol w:w="3156"/>
        <w:gridCol w:w="3156"/>
        <w:gridCol w:w="3156"/>
        <w:gridCol w:w="3156"/>
      </w:tblGrid>
      <w:tr w:rsidR="005327E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27E5" w:rsidRDefault="0072669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Ocena dopuszczająca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27E5" w:rsidRDefault="0072669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Ocena dostateczna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27E5" w:rsidRDefault="0072669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Ocena dobra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27E5" w:rsidRDefault="0072669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Ocena bardzo dobra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27E5" w:rsidRDefault="0072669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Ocena celująca</w:t>
            </w:r>
          </w:p>
        </w:tc>
      </w:tr>
      <w:tr w:rsidR="005327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Uczeń: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wymienia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podstawowe pojęcia związane ze zdrowiem i zdrowym stylem życia;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r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ozpoznaje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podstawowe czynności higieniczne, takie jak mycie rąk, zębów, twarzy, ciała i włosów;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skazuje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podstawowe środki higieniczne i pielęgnacyjne;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- w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skazuje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, kiedy gorączka może b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yć groźna, a kiedy nie wymaga obniżania;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ymienia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wybrane objawy choroby, np. ból głowy, brzucha, gorączkę, wymioty;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z pomocą nauczyciela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podaje</w:t>
            </w:r>
            <w:r>
              <w:rPr>
                <w:rFonts w:eastAsia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przykłady sytuacji, w których należy wezwać pomoc medyczną;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wymienia podstawowe produkty korzystne i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niekorzystne dla zdrowia;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rozpoznaje warzywa, owoce, wodę jako korzystne dla zdrowia;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wskazuje przykłady fast </w:t>
            </w:r>
            <w:proofErr w:type="spellStart"/>
            <w:r>
              <w:rPr>
                <w:rFonts w:eastAsia="Arial" w:cs="Arial"/>
                <w:sz w:val="18"/>
                <w:szCs w:val="18"/>
                <w:lang w:eastAsia="pl-PL"/>
              </w:rPr>
              <w:t>foodów</w:t>
            </w:r>
            <w:proofErr w:type="spellEnd"/>
            <w:r>
              <w:rPr>
                <w:rFonts w:eastAsia="Arial" w:cs="Arial"/>
                <w:sz w:val="18"/>
                <w:szCs w:val="18"/>
                <w:lang w:eastAsia="pl-PL"/>
              </w:rPr>
              <w:t>, słodyczy i napojów słodzonych;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wie jak uprawi się proste rośliny w domu/ogrodzie;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wymienia zdrowe składniki diety;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wymienia po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dstawowe zasady higieny cyfrowej;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rozpoznaje zagrożenia wynikające z niewłaściwego korzystania z Internetu np. uzależnienie od Internetu i gier, niebezpieczne kontakty w sieci, grooming;</w:t>
            </w:r>
          </w:p>
          <w:p w:rsidR="005327E5" w:rsidRDefault="0072669E">
            <w:pPr>
              <w:pStyle w:val="Standard"/>
              <w:shd w:val="clear" w:color="auto" w:fill="FFFFFF"/>
              <w:tabs>
                <w:tab w:val="left" w:pos="264"/>
              </w:tabs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  <w:t>- wskazuje, że urządzenia ekranowe mogą wpływać na zdrowie.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Uczeń: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wyjaśnia</w:t>
            </w:r>
            <w:r>
              <w:rPr>
                <w:rFonts w:eastAsia="Arial" w:cs="Arial"/>
                <w:b/>
                <w:bCs/>
                <w:sz w:val="18"/>
                <w:szCs w:val="18"/>
                <w:lang w:eastAsia="pl-PL"/>
              </w:rPr>
              <w:t>,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czym jest zdrowie, zdrowy styl życia, higiena osobista, profilaktyka, gorączka, szczepienia, nadwaga i otyłość;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mawia</w:t>
            </w:r>
            <w:r>
              <w:rPr>
                <w:rFonts w:eastAsia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znaczenie higieny osobistej dla utrzymania zdrowia;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ymienia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wiarygodne źródła informacji o zdrowiu;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yjaśnia</w:t>
            </w:r>
            <w:r>
              <w:rPr>
                <w:rFonts w:eastAsia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pojęcie g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rupy ryzyka;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m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ierzy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temperaturę ciała różnymi termometrami;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pisuje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zasady przygotowania się do wizyty lekarskiej i stomatologicznej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wyjaśnia, czym jest talerz zdrowego żywienia, zdrowe nawadnianie, nadwaga i otyłość;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wyjaśnia, czym jest nadwaga i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otyłość, oraz omawia, na czym polega ich profilaktyka;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opisuje znaczenie regularnego spożywania posiłków, jedzenia warzyw i owoców oraz unikania żywności niekorzystnej dla zdrowia;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omawia podstawowe zasady przechowywania żywności;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korzysta z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aplikacji mobilnych do oceny składu produktów;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wyjaśnia pojęcia: niebieskie światło, szyja SMS-owa, krótkowzroczność, higiena cyfrowa, grooming;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omawia różnice między relacjami bez użycia technologii a relacjami z użyciem urządzeń elektronicznych;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opisuje korzyści wynikające z przestrzegania domowych zasad ekranowych;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Uczeń: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stosuje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zasady higieny osobistej w codziennych sytuacjach;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p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rzygotowuje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odpowiedzi na pytania standardowo zadawane przez lekarza;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d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obiera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właściwe zachowanie do objawów ch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oroby lub sytuacji zagrożenia zdrowia;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stosuje zalecenia zgodne z talerzem zdrowego żywienia;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dostosowuje wielkość porcji do swoich potrzeb;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przygotowuje proste zdrowe posiłki, napoje i przekąski;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rozpoznaje oznakowania na etykietach produktów spoż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ywczych, w tym informacje o wartości odżywczej i alergenach;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ocenia świeżość produktów i rozpoznaje oznaki psucia się żywności;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stosuje zasady higieny cyfrowej;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dobiera sposoby reagowania na zagrożenia związane z korzystaniem z Internetu;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wskazuj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e miejsca i osoby, u których można szukać pomocy;</w:t>
            </w:r>
          </w:p>
          <w:p w:rsidR="005327E5" w:rsidRDefault="0072669E">
            <w:pPr>
              <w:pStyle w:val="Standard"/>
              <w:shd w:val="clear" w:color="auto" w:fill="FFFFFF"/>
              <w:tabs>
                <w:tab w:val="left" w:pos="264"/>
              </w:tabs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  <w:t>- przestrzega ustalonych zasad ekranowych.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Uczeń: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analizuje skład produktów spożywczych, korzystając z etykiet lub wiarygodnych aplikacji mobilnych;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uzasadnia wybór produktów bogatych w podstawowe skł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adniki odżywcze;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ocenia wpływ słodzonych napojów, fast </w:t>
            </w:r>
            <w:proofErr w:type="spellStart"/>
            <w:r>
              <w:rPr>
                <w:rFonts w:eastAsia="Arial" w:cs="Arial"/>
                <w:sz w:val="18"/>
                <w:szCs w:val="18"/>
                <w:lang w:eastAsia="pl-PL"/>
              </w:rPr>
              <w:t>foodów</w:t>
            </w:r>
            <w:proofErr w:type="spellEnd"/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i słodyczy na zdrowie;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szacuje zapotrzebowanie na produkty spożywcze, aby ograniczać marnowanie żywności;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analizuje skutki nadmiernego korzystania z urządzeń ekranowych dla zdrowia fizyc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znego, psychicznego i relacji społecznych;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ocenia ryzyko związane z niebezpiecznymi kontaktami w sieci;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uzasadnia, dlaczego należy przestrzegać zasad higieny cyfrowej i reagować na zagrożenia internetowe;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analizuje znaczenie profilaktyki, szczepień,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badań profilaktycznych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i przesiewowych;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uzasadnia, dlaczego warto korzystać z wiarygodnych źródeł informacji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o zdrowiu;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ocenia, które objawy mogą wymagać pilnej konsultacji z dorosłym lub lekarzem;</w:t>
            </w:r>
          </w:p>
          <w:p w:rsidR="005327E5" w:rsidRDefault="0072669E">
            <w:pPr>
              <w:pStyle w:val="Standard"/>
              <w:shd w:val="clear" w:color="auto" w:fill="FFFFFF"/>
              <w:tabs>
                <w:tab w:val="left" w:pos="264"/>
              </w:tabs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  <w:t>- omawia zasady pierwszej pomocy w sytuacjach zag</w:t>
            </w:r>
            <w:r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  <w:t>rożenia życia i zdrowia.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Uczeń: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projektuje</w:t>
            </w:r>
            <w:r>
              <w:rPr>
                <w:rFonts w:eastAsia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własny plan dbania o zdrowie fizyczne, higienę i profilaktykę;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t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worzy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instrukcję przygotowania się do wizyty lekarskiej lub stomatologicznej;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pracowuje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schemat postępowania w sytuacji zagrożenia życia i zdrowia;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p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roponuje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działania promujące odpow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iedzialność za zdrowie własne i innych osób. - projektuje jadłospis lub drugie śniadanie zgodne z zasadami zdrowego żywienia;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tworzy plan zakupów ograniczający marnowanie żywności;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opracowuje propozycję zdrowego posiłku z wykorzystaniem produktów rośl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innych;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proponuje działania zachęcające innych do zdrowego odżywiania i picia wody zamiast napojów słodzonych;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tworzy domowe lub klasowe zasady ekranowe;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projektuje instrukcję reagowania na zagrożenia w Internecie, w tym grooming lub uzależnienie od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gier;</w:t>
            </w:r>
          </w:p>
          <w:p w:rsidR="005327E5" w:rsidRDefault="0072669E">
            <w:pPr>
              <w:pStyle w:val="Standard"/>
              <w:shd w:val="clear" w:color="auto" w:fill="FFFFFF"/>
              <w:tabs>
                <w:tab w:val="left" w:pos="264"/>
              </w:tabs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  <w:t>- opracowuje materiały promujące bezpieczne i zdrowe korzystanie z technologii.</w:t>
            </w:r>
          </w:p>
        </w:tc>
      </w:tr>
    </w:tbl>
    <w:p w:rsidR="005327E5" w:rsidRDefault="005327E5">
      <w:pPr>
        <w:pStyle w:val="Standard"/>
      </w:pPr>
    </w:p>
    <w:p w:rsidR="005327E5" w:rsidRDefault="0072669E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Wymagania na poszczególne oceny zostały opracowane w oparciu o taksonomię </w:t>
      </w:r>
      <w:proofErr w:type="spellStart"/>
      <w:r>
        <w:rPr>
          <w:sz w:val="20"/>
          <w:szCs w:val="20"/>
        </w:rPr>
        <w:t>Blooma</w:t>
      </w:r>
      <w:proofErr w:type="spellEnd"/>
      <w:r>
        <w:rPr>
          <w:sz w:val="20"/>
          <w:szCs w:val="20"/>
        </w:rPr>
        <w:t xml:space="preserve">. Ocena dopuszczająca obejmuje głównie zapamiętanie i rozpoznawanie podstawowych </w:t>
      </w:r>
      <w:r>
        <w:rPr>
          <w:sz w:val="20"/>
          <w:szCs w:val="20"/>
        </w:rPr>
        <w:t xml:space="preserve">treści. Ocena dostateczna wymaga rozumienia i prostego wyjaśniania omawianych zagadnień. Ocena dobra oznacza stosowanie wiedzy w typowych sytuacjach. Ocena bardzo dobra obejmuje analizowanie, ocenianie i uzasadnianie wyborów prozdrowotnych. Ocena celująca </w:t>
      </w:r>
      <w:r>
        <w:rPr>
          <w:sz w:val="20"/>
          <w:szCs w:val="20"/>
        </w:rPr>
        <w:t>wymaga twórczego wykorzystania wiedzy, projektowania działań oraz samodzielnego proponowania rozwiązań służących zdrowiu własnemu i innych osób.</w:t>
      </w:r>
    </w:p>
    <w:p w:rsidR="005327E5" w:rsidRDefault="005327E5">
      <w:pPr>
        <w:pStyle w:val="Standard"/>
        <w:rPr>
          <w:sz w:val="20"/>
          <w:szCs w:val="20"/>
        </w:rPr>
        <w:sectPr w:rsidR="005327E5">
          <w:pgSz w:w="16838" w:h="11906" w:orient="landscape"/>
          <w:pgMar w:top="315" w:right="533" w:bottom="431" w:left="480" w:header="708" w:footer="708" w:gutter="0"/>
          <w:cols w:space="708"/>
        </w:sectPr>
      </w:pPr>
    </w:p>
    <w:p w:rsidR="005327E5" w:rsidRDefault="0072669E">
      <w:pPr>
        <w:pStyle w:val="Standard"/>
        <w:spacing w:after="120"/>
        <w:rPr>
          <w:b/>
        </w:rPr>
      </w:pPr>
      <w:r>
        <w:rPr>
          <w:b/>
        </w:rPr>
        <w:lastRenderedPageBreak/>
        <w:t>Wymagania edukacyjne z edukacji zdrowotnej  dla klasy 5</w:t>
      </w:r>
    </w:p>
    <w:p w:rsidR="005327E5" w:rsidRDefault="0072669E">
      <w:pPr>
        <w:pStyle w:val="Standard"/>
        <w:spacing w:after="120"/>
      </w:pPr>
      <w:r>
        <w:rPr>
          <w:b/>
        </w:rPr>
        <w:t>oparte  na</w:t>
      </w:r>
      <w:r>
        <w:rPr>
          <w:b/>
          <w:i/>
          <w:iCs/>
        </w:rPr>
        <w:t xml:space="preserve"> Programie nauczania „Moje zdrowie” autorst</w:t>
      </w:r>
      <w:r>
        <w:rPr>
          <w:b/>
          <w:i/>
          <w:iCs/>
        </w:rPr>
        <w:t>wa Katarzyny Przybysz</w:t>
      </w:r>
    </w:p>
    <w:p w:rsidR="005327E5" w:rsidRDefault="005327E5">
      <w:pPr>
        <w:pStyle w:val="Standard"/>
      </w:pPr>
    </w:p>
    <w:tbl>
      <w:tblPr>
        <w:tblW w:w="15780" w:type="dxa"/>
        <w:tblInd w:w="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6"/>
        <w:gridCol w:w="3156"/>
        <w:gridCol w:w="3156"/>
        <w:gridCol w:w="3156"/>
        <w:gridCol w:w="3156"/>
      </w:tblGrid>
      <w:tr w:rsidR="005327E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27E5" w:rsidRDefault="0072669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Ocena dopuszczająca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27E5" w:rsidRDefault="0072669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Ocena dostateczna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27E5" w:rsidRDefault="0072669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Ocena dobra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27E5" w:rsidRDefault="0072669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Ocena bardzo dobra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27E5" w:rsidRDefault="0072669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Ocena celująca</w:t>
            </w:r>
          </w:p>
        </w:tc>
      </w:tr>
      <w:tr w:rsidR="005327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Uczeń: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wymienia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podstawowe emocje, przykłady stresu i sposoby odpoczynku;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r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ozpoznaje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pojęcia: zdrowie psychiczne, sen, relaksacja, samoocena, asertywność, przemoc, autoagresja, komunikacja werbalna i niewerbalna;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wymienia pojęcia: koleżeństwo, przyjaźń, zauroczenie,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zakochanie, miłość, rodzina;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wymienia przykłady czynników środowiskowych wpływających na zdrowie: zanieczyszczenie powietrza i wody, hałas, zmiany klimatu, zmniejszenie ilości terenów zielonych;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rozpoznaje przykłady działań proekologicznych;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rozpoznaje przykłady właściwych i niewłaściwych zachowań w relacjach;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wymienia podstawowe funkcje rodziny;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skazuje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przykładowe miejsca uzyskania pomocy;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wymienia przykłady aktywności fizycznej i podstawowe korzyści zdrowotne wynikające z ruchu;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r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ozpoznaje negatywne skutki siedzącego trybu życia;</w:t>
            </w:r>
          </w:p>
          <w:p w:rsidR="005327E5" w:rsidRDefault="0072669E">
            <w:pPr>
              <w:pStyle w:val="Standard"/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  <w:t>- wskazuje przykłady aktywnych przerw.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Uczeń: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wyjaśnia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znaczenie snu dla zdrowia fizycznego i psychicznego;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wyjaśnia wpływ stresu na ciało;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pisuje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kluczowe czynniki wpływające na jakość snu, w tym negatywny wpływ urządzeń elektronicznych przed snem;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wyjaśnia pojęcia związane z relacjami;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opisuje przejawy prawidłowego funkcjonowania rodziny;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omawia wartość rodziny w życiu człowieka oraz podst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awowe prawa i obowiązki dziecka i rodziców;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mawia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pojęcie stresu, zdrowia psychicznego, pozytywnej samooceny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i asertywności;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wyjaśnia, jak jakość środowiska naturalnego wpływa na zdrowie człowieka;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opisuje wpływ wzrostu średniej globalnej tempera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tury na zdrowie i warunki życia;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wyjaśnia, dlaczego kontakt z naturą jest istotny dla zdrowia;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r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ozróżnia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postawę asertywną, agresywną i uległą;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 wyjaśnia, dlaczego aktywność fizyczna jest ważna dla zdrowia i profilaktyki nadwagi oraz otyłości;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opi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suje zasady bezpieczeństwa podczas ruchu i dobierania stroju do pogody;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wyjaśnia znaczenie prawidłowej postawy ciała.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Uczeń: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stosuje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ćwiczenia relaksacyjne, oddechowe i techniki uważności;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p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raktykuje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techniki relaksacji przed zaśnięciem i zasady higi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eny snu;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r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ozpoznaje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i nazywa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emocje u siebie i innych osób;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s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tosuje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konstruktywne sposoby radzenia sobie ze stresem i emocjami;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skazuje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miejsca pomocy psychologicznej, psychoterapeutycznej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i psychiatrycznej;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uczestniczy w różnorodnych formach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aktywności fizycznej, szczególnie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na świeżym powietrzu;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sprawdza aktualny stan zanieczyszczenia powietrza i natężenie hałasu przy użyciu technologii informacyjno-komunikacyjnych;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podaje przykłady ograniczania zanieczyszczeń i hałasu w swoim otoczeni;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stosuje zasady odpowiedzialności wobec zwierząt domowych, dzikiej przyrody i ekosystemów;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dobiera strój do warunków atmosferycznych;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wskazuje sposoby dbania o więzi rodzinne i rówieśnicze;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rozpoznaje niewłaściwe zachowania w relacjach;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stosuje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zasady szacunku, empatii i odpowiedzialności w kontaktach z innymi;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opisuje sposoby radzenia sobie ze zmianami w rodzinie;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stosuje zasady bezpieczeństwa;</w:t>
            </w:r>
          </w:p>
          <w:p w:rsidR="005327E5" w:rsidRDefault="0072669E">
            <w:pPr>
              <w:pStyle w:val="Standard"/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  <w:t xml:space="preserve">- znajduje miejsca, obiekty i wydarzenia w okolicy, które można wykorzystać do aktywności </w:t>
            </w:r>
            <w:r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  <w:t>fizycznej.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Uczeń: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analizuje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wpływ stresu na ciało, myśli, emocje i zdolności poznawcze;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cenia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zachowania </w:t>
            </w:r>
            <w:proofErr w:type="spellStart"/>
            <w:r>
              <w:rPr>
                <w:rFonts w:eastAsia="Arial" w:cs="Arial"/>
                <w:sz w:val="18"/>
                <w:szCs w:val="18"/>
                <w:lang w:eastAsia="pl-PL"/>
              </w:rPr>
              <w:t>przemocowe</w:t>
            </w:r>
            <w:proofErr w:type="spellEnd"/>
            <w:r>
              <w:rPr>
                <w:rFonts w:eastAsia="Arial" w:cs="Arial"/>
                <w:sz w:val="18"/>
                <w:szCs w:val="18"/>
                <w:lang w:eastAsia="pl-PL"/>
              </w:rPr>
              <w:t>, w tym przemoc fizyczną, psychiczną, rówieśniczą i cyberprzemoc;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u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zasadnia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, kiedy sytuacja wymaga reakcji osoby dorosłej;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mawia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potrzeby osób z zaburzeniami </w:t>
            </w:r>
            <w:proofErr w:type="spellStart"/>
            <w:r>
              <w:rPr>
                <w:rFonts w:eastAsia="Arial" w:cs="Arial"/>
                <w:sz w:val="18"/>
                <w:szCs w:val="18"/>
                <w:lang w:eastAsia="pl-PL"/>
              </w:rPr>
              <w:t>neurorozwojowymi</w:t>
            </w:r>
            <w:proofErr w:type="spellEnd"/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i niepełnosprawnościami;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analizuje czynniki wpływające na atmosferę w rodzinie;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ocenia, które zachowania wzmacniają, a które osłabiają relacje;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uzasadnia, dlaczego należy dbać o więzi rodzinne oraz szu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kać wsparcia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w sytuacjach trudnych, takich jak rozwód, choroba, śmierć czy pojawienie się rodzeństwa;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analizuje zależności między stanem środowiska, zmianami klimatu, hałasem a zdrowiem człowieka;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ocenia skuteczność różnych działań proekologicznych;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uzasadnia potrzebę profilaktyki niedosłuchu oraz ochrony terenów zielonych;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analizuje wpływ ruchu i siedzącego trybu życia na zdrowie;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ocenia, które formy aktywności są odpowiednie do wieku, zainteresowań, pogody i zasad bezpieczeństwa;</w:t>
            </w:r>
          </w:p>
          <w:p w:rsidR="005327E5" w:rsidRDefault="0072669E">
            <w:pPr>
              <w:pStyle w:val="Standard"/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  <w:t>- uzasadnia</w:t>
            </w:r>
            <w:r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  <w:t xml:space="preserve"> potrzebę aktywnych przerw oraz regularnych ćwiczeń kształtujących prawidłową postawę.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Uczeń: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tworzy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plan dbania o zdrowie psychiczne, sen i radzenie sobie ze stresem;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p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rojektuje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zasady pierwszej pomocy emocjonalnej;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pracowuje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scenariusz reagowania na przemoc, autoagresję lub kryzys psychiczny;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p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roponuje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działania wspierające empatię, asertywnoś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ć i dobrą komunikację w klasie;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tworzy kodeks dobrych relacji rówieśniczych i rodzinnych;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projektuje sposoby wzmacniania więzi rodzinnych;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proponuje działania wspierające osoby przeżywające trudne zmiany w rodzinie;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projektuje plan aktywności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fizycznej dla siebie, klasy lub rodziny;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projektuje działanie proekologiczne poprawiające stan środowiska i własne zdrowie;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tworzy plan ograniczania hałasu, zanieczyszczenia powietrza lub poprawy kontaktu z naturą w najbliższym otoczeniu;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organizu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je lub proponuje akcję klasową na rzecz przyrody;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tworzy kampanię promującą aktywność fizyczną;</w:t>
            </w:r>
          </w:p>
          <w:p w:rsidR="005327E5" w:rsidRDefault="0072669E">
            <w:pPr>
              <w:pStyle w:val="Standard"/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  <w:t>- opracowuje propozycję gry terenowej lub zestawu aktywnych przerw ograniczających czas siedzenia;</w:t>
            </w:r>
          </w:p>
        </w:tc>
      </w:tr>
    </w:tbl>
    <w:p w:rsidR="005327E5" w:rsidRDefault="005327E5">
      <w:pPr>
        <w:pStyle w:val="Standard"/>
      </w:pPr>
    </w:p>
    <w:p w:rsidR="005327E5" w:rsidRDefault="0072669E">
      <w:pPr>
        <w:pStyle w:val="Standard"/>
      </w:pPr>
      <w:r>
        <w:rPr>
          <w:sz w:val="20"/>
          <w:szCs w:val="20"/>
        </w:rPr>
        <w:t>Wymagania na poszczególne oceny zostały opracowane w opa</w:t>
      </w:r>
      <w:r>
        <w:rPr>
          <w:sz w:val="20"/>
          <w:szCs w:val="20"/>
        </w:rPr>
        <w:t xml:space="preserve">rciu o taksonomię </w:t>
      </w:r>
      <w:proofErr w:type="spellStart"/>
      <w:r>
        <w:rPr>
          <w:sz w:val="20"/>
          <w:szCs w:val="20"/>
        </w:rPr>
        <w:t>Blooma</w:t>
      </w:r>
      <w:proofErr w:type="spellEnd"/>
      <w:r>
        <w:rPr>
          <w:sz w:val="20"/>
          <w:szCs w:val="20"/>
        </w:rPr>
        <w:t>. Ocena dopuszczająca obejmuje głównie zapamiętanie i rozpoznawanie podstawowych treści. Ocena dostateczna wymaga rozumienia i prostego wyjaśniania omawianych zagadnień. Ocena dobra oznacza stosowanie wiedzy w typowych sytuacjach. O</w:t>
      </w:r>
      <w:r>
        <w:rPr>
          <w:sz w:val="20"/>
          <w:szCs w:val="20"/>
        </w:rPr>
        <w:t>cena bardzo dobra obejmuje analizowanie, ocenianie i uzasadnianie wyborów prozdrowotnych. Ocena celująca wymaga twórczego wykorzystania wiedzy, projektowania działań oraz samodzielnego proponowania rozwiązań służących zdrowiu własnemu i innych osób.</w:t>
      </w:r>
    </w:p>
    <w:p w:rsidR="005327E5" w:rsidRDefault="005327E5">
      <w:pPr>
        <w:pStyle w:val="Standard"/>
      </w:pPr>
    </w:p>
    <w:p w:rsidR="005327E5" w:rsidRDefault="0072669E">
      <w:pPr>
        <w:pStyle w:val="Standard"/>
        <w:spacing w:after="120"/>
        <w:rPr>
          <w:b/>
        </w:rPr>
      </w:pPr>
      <w:r>
        <w:rPr>
          <w:b/>
        </w:rPr>
        <w:lastRenderedPageBreak/>
        <w:t>Wyma</w:t>
      </w:r>
      <w:r>
        <w:rPr>
          <w:b/>
        </w:rPr>
        <w:t>gania edukacyjne z edukacji zdrowotnej  dla klasy 6</w:t>
      </w:r>
    </w:p>
    <w:p w:rsidR="005327E5" w:rsidRDefault="0072669E">
      <w:pPr>
        <w:pStyle w:val="Standard"/>
        <w:spacing w:after="120"/>
      </w:pPr>
      <w:r>
        <w:rPr>
          <w:b/>
        </w:rPr>
        <w:t>oparte  na</w:t>
      </w:r>
      <w:r>
        <w:rPr>
          <w:b/>
          <w:i/>
          <w:iCs/>
        </w:rPr>
        <w:t xml:space="preserve"> Programie nauczania „Moje zdrowie” autorstwa Katarzyny Przybysz</w:t>
      </w:r>
    </w:p>
    <w:p w:rsidR="005327E5" w:rsidRDefault="005327E5">
      <w:pPr>
        <w:pStyle w:val="Standard"/>
      </w:pPr>
    </w:p>
    <w:tbl>
      <w:tblPr>
        <w:tblW w:w="15780" w:type="dxa"/>
        <w:tblInd w:w="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6"/>
        <w:gridCol w:w="3156"/>
        <w:gridCol w:w="3156"/>
        <w:gridCol w:w="3156"/>
        <w:gridCol w:w="3156"/>
      </w:tblGrid>
      <w:tr w:rsidR="005327E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27E5" w:rsidRDefault="0072669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Ocena dopuszczająca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27E5" w:rsidRDefault="0072669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Ocena dostateczna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27E5" w:rsidRDefault="0072669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Ocena dobra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27E5" w:rsidRDefault="0072669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Ocena bardzo dobra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27E5" w:rsidRDefault="0072669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Ocena celująca</w:t>
            </w:r>
          </w:p>
        </w:tc>
      </w:tr>
      <w:tr w:rsidR="005327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Uczeń: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wymienia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podstawowe zasady higieny cyfrowej;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r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ozpoznaje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pojęcia: niebieskie światło, szyja SMS-owa; krótkowzroczność, cyberprzemoc, hejt, mowa nienawiści; </w:t>
            </w:r>
            <w:proofErr w:type="spellStart"/>
            <w:r>
              <w:rPr>
                <w:rFonts w:eastAsia="Arial" w:cs="Arial"/>
                <w:sz w:val="18"/>
                <w:szCs w:val="18"/>
                <w:lang w:eastAsia="pl-PL"/>
              </w:rPr>
              <w:t>patostreaming</w:t>
            </w:r>
            <w:proofErr w:type="spellEnd"/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, </w:t>
            </w:r>
            <w:proofErr w:type="spellStart"/>
            <w:r>
              <w:rPr>
                <w:rFonts w:eastAsia="Arial" w:cs="Arial"/>
                <w:sz w:val="18"/>
                <w:szCs w:val="18"/>
                <w:lang w:eastAsia="pl-PL"/>
              </w:rPr>
              <w:t>cyberrzeczywistość</w:t>
            </w:r>
            <w:proofErr w:type="spellEnd"/>
            <w:r>
              <w:rPr>
                <w:rFonts w:eastAsia="Arial" w:cs="Arial"/>
                <w:sz w:val="18"/>
                <w:szCs w:val="18"/>
                <w:lang w:eastAsia="pl-PL"/>
              </w:rPr>
              <w:t>, grooming, AI i VR;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wymienia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przykłady uzależnień i substancji psychoaktywnych, w tym alkohol, wyroby tytoniowe i napoje energetyzujące;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r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ozpoznaje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zagrożenia związane z nadmiernym korzystaniem z Internetu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i używaniem substancji psychoaktywnych;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wymienia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podstawowe zmiany fizycz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ne, psychiczne, emocjonalne i społeczne występujące w okresie dojrzewania;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r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ozpoznaje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podstawowe zasady higieny osobistej związanej ze zmianami okresu dojrzewania;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wymienia podstawowe rodzaje relacji: koleżeństwo, przyjaźń, zauroczenie, zakochanie, mi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łość;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rozpoznaje przykłady właściwych i niewłaściwych zachowań w relacjach;</w:t>
            </w:r>
          </w:p>
          <w:p w:rsidR="005327E5" w:rsidRDefault="0072669E">
            <w:pPr>
              <w:pStyle w:val="Standard"/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  <w:t>- wymienia podstawowe funkcje rodziny oraz przykłady zmian, które mogą w niej występować.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Uczeń: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wyjaśnia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wpływ urządzeń ekranowych na zdrowie;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mawia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różnice między relacjami bezpośrednimi a relacjami z użyciem technologii;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pisuje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zagrożenia wynikające z niewłaściwego używania technologii, w tym cyberprzemoc, hejt, mowę nienawiści, </w:t>
            </w:r>
            <w:proofErr w:type="spellStart"/>
            <w:r>
              <w:rPr>
                <w:rFonts w:eastAsia="Arial" w:cs="Arial"/>
                <w:sz w:val="18"/>
                <w:szCs w:val="18"/>
                <w:lang w:eastAsia="pl-PL"/>
              </w:rPr>
              <w:t>patostreaming</w:t>
            </w:r>
            <w:proofErr w:type="spellEnd"/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i uzal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eżnienie od Internetu;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wyjaśnia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, czym jest uzależnienie;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mawia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podstawowe zagrożenia wynikające z używania alkoholu, tytoniu, napojów energetyzujących i innych substancji psychoaktywnych;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pisuje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korzyści wynikające z przestrzegania domowych zasad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ekranowych;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opisuje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zmiany zachodzące w okresie dojrzewania;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yjaśnia</w:t>
            </w:r>
            <w:r>
              <w:rPr>
                <w:rFonts w:eastAsia="Arial" w:cs="Arial"/>
                <w:b/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różnice między dojrzewaniem fizycznym a dojrzałością psychiczną;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mawia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zmiany zachodzące w mózgu nastolatka i ich wpływ na zachowanie;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wyjaśnia pojęcia związane z relacjami;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opisuje funkcje rodziny, przejawy jej prawidłowego funkcjonowania oraz wartość rodziny w życiu człowieka;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omawia podstawowe prawa i obowiązki dz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iecka oraz rodziców.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Uczeń: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s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tosuje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zasady bezpiecznego korzystania z Internetu, AI i VR;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wskazuje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sposoby reagowania na zagrożenia w sieci oraz miejsca uzyskania pomocy specjalistycznej;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–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stosuje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zasady higieny cyfrowej i unikania zachowań ryzykowny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skazuje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sposoby reagowania w sytuacjach zagrożenia uzależnieniem;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ymienia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miejsca uzyskania pomocy specjalistycznej;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f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ormułuje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proste argumenty za nieużywaniem substancji psychoaktywnych;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identyfikuje zmiany dotyczące dojrzewania należące d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o normy medycznej oraz te, które mogą od niej odbiegać;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stosuje zasady higieny skóry twarzy, całego ciała i narządów płciowych;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wskazuje, kiedy należy zwrócić się o pomoc do osoby dorosłej lub specjalisty;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wskazuje sposoby dbania o więzi rodzinne i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rówieśnicze;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rozpoznaje sytuacje, w których może dojść do naruszenia granic osobistych;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stosuje zasady szacunku, empatii i ochrony granic własnych oraz innych osób;</w:t>
            </w:r>
          </w:p>
          <w:p w:rsidR="005327E5" w:rsidRDefault="0072669E">
            <w:pPr>
              <w:pStyle w:val="Standard"/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  <w:t>- wymienia sposoby radzenia sobie ze zmianami w rodzinie.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Uczeń: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analizuje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korzyści i zagrożenia związane ze sztuczną inteligencją oraz wirtualną rzeczywistością;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cenia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konsekwencje hejtu, mowy nienawiści, cyberprzemocy, </w:t>
            </w:r>
            <w:proofErr w:type="spellStart"/>
            <w:r>
              <w:rPr>
                <w:rFonts w:eastAsia="Arial" w:cs="Arial"/>
                <w:sz w:val="18"/>
                <w:szCs w:val="18"/>
                <w:lang w:eastAsia="pl-PL"/>
              </w:rPr>
              <w:t>patostreamingu</w:t>
            </w:r>
            <w:proofErr w:type="spellEnd"/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i kreowania </w:t>
            </w:r>
            <w:proofErr w:type="spellStart"/>
            <w:r>
              <w:rPr>
                <w:rFonts w:eastAsia="Arial" w:cs="Arial"/>
                <w:sz w:val="18"/>
                <w:szCs w:val="18"/>
                <w:lang w:eastAsia="pl-PL"/>
              </w:rPr>
              <w:t>cyberrzeczywistości</w:t>
            </w:r>
            <w:proofErr w:type="spellEnd"/>
            <w:r>
              <w:rPr>
                <w:rFonts w:eastAsia="Arial" w:cs="Arial"/>
                <w:sz w:val="18"/>
                <w:szCs w:val="18"/>
                <w:lang w:eastAsia="pl-PL"/>
              </w:rPr>
              <w:t>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u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zasadnia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potrzebę odpowiedzialnego korzystania z techn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ologii;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analizuje mechanizm uzależnienia oraz skutki zdrowotne i społeczne używania alkoholu, tytoniu, napojów energetyzujących i innych substancji psychoaktywnych;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ocenia wpływ zachowań ryzykownych na zdrowie, relacje i bezpieczeństwo;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uzasadnia ko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rzyści wynikające z niezażywania substancji psychoaktywnych;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 analizuje wpływ zmian fizycznych, psychicznych, emocjonalnych i społecznych na funkcjonowanie nastolatka;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porównuje dojrzewanie fizyczne i psychiczną dojrzałość;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uzasadnia znaczenie higie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ny, obserwowania swojego ciała i szukania pomocy w sytuacjach niepokojących;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analizuje czynniki wpływające na atmosferę w rodzinie i jakość relacji;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ocenia, które zachowania są wspierające, a które niewłaściwe lub naruszające granice osobiste;</w:t>
            </w:r>
          </w:p>
          <w:p w:rsidR="005327E5" w:rsidRDefault="0072669E">
            <w:pPr>
              <w:pStyle w:val="Standard"/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  <w:t>- uzasa</w:t>
            </w:r>
            <w:r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  <w:t>dnia, dlaczego w sytuacji zagrożenia, przemocy lub przekroczenia granic należy szukać pomocy.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Uczeń: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tworzy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poradnik odpowiedzialnego korzystania z Internetu, AI lub VR;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p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rojektuje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kampanię przeciw hejtowi, cyberprzemocy, mowie nienawiści lub </w:t>
            </w:r>
            <w:proofErr w:type="spellStart"/>
            <w:r>
              <w:rPr>
                <w:rFonts w:eastAsia="Arial" w:cs="Arial"/>
                <w:sz w:val="18"/>
                <w:szCs w:val="18"/>
                <w:lang w:eastAsia="pl-PL"/>
              </w:rPr>
              <w:t>patostre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amingowi</w:t>
            </w:r>
            <w:proofErr w:type="spellEnd"/>
            <w:r>
              <w:rPr>
                <w:rFonts w:eastAsia="Arial" w:cs="Arial"/>
                <w:sz w:val="18"/>
                <w:szCs w:val="18"/>
                <w:lang w:eastAsia="pl-PL"/>
              </w:rPr>
              <w:t>;</w:t>
            </w:r>
          </w:p>
          <w:p w:rsidR="005327E5" w:rsidRDefault="0072669E">
            <w:pPr>
              <w:pStyle w:val="Standard"/>
              <w:tabs>
                <w:tab w:val="left" w:pos="6384"/>
              </w:tabs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pracowuje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procedurę reagowania na zagrożenia cyfrowe;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ab/>
            </w:r>
          </w:p>
          <w:p w:rsidR="005327E5" w:rsidRDefault="0072669E">
            <w:pPr>
              <w:pStyle w:val="Standard"/>
              <w:tabs>
                <w:tab w:val="left" w:pos="6384"/>
              </w:tabs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projektuje kampanię profilaktyczną przeciw uzależnieniom;</w:t>
            </w:r>
          </w:p>
          <w:p w:rsidR="005327E5" w:rsidRDefault="0072669E">
            <w:pPr>
              <w:pStyle w:val="Standard"/>
              <w:tabs>
                <w:tab w:val="left" w:pos="6384"/>
              </w:tabs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tworzy materiały edukacyjne promujące zdrowe wybory;</w:t>
            </w:r>
          </w:p>
          <w:p w:rsidR="005327E5" w:rsidRDefault="0072669E">
            <w:pPr>
              <w:pStyle w:val="Standard"/>
              <w:tabs>
                <w:tab w:val="left" w:pos="6384"/>
              </w:tabs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opracowuje zestaw argumentów dotyczących korzyści z niespożywania alk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oholu, nieużywania wyrobów tytoniowych i niespożywania napojów energetyzujących;</w:t>
            </w:r>
          </w:p>
          <w:p w:rsidR="005327E5" w:rsidRDefault="0072669E">
            <w:pPr>
              <w:pStyle w:val="Standard"/>
              <w:tabs>
                <w:tab w:val="left" w:pos="6384"/>
              </w:tabs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tworzy poradnik dotyczący dojrzewania i higieny osobistej;</w:t>
            </w:r>
          </w:p>
          <w:p w:rsidR="005327E5" w:rsidRDefault="0072669E">
            <w:pPr>
              <w:pStyle w:val="Standard"/>
              <w:tabs>
                <w:tab w:val="left" w:pos="6384"/>
              </w:tabs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opracowuje zasady dbania o zdrowie, komfort i bezpieczeństwo w okresie dojrzewania;</w:t>
            </w:r>
          </w:p>
          <w:p w:rsidR="005327E5" w:rsidRDefault="0072669E">
            <w:pPr>
              <w:pStyle w:val="Standard"/>
              <w:tabs>
                <w:tab w:val="left" w:pos="6384"/>
              </w:tabs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proponuje sposoby radzeni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a sobie ze zmianami okresu dojrzewania</w:t>
            </w:r>
          </w:p>
          <w:p w:rsidR="005327E5" w:rsidRDefault="0072669E">
            <w:pPr>
              <w:pStyle w:val="Standard"/>
              <w:tabs>
                <w:tab w:val="left" w:pos="6384"/>
              </w:tabs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z poszanowaniem prywatności i godności własnej oraz innych osób;</w:t>
            </w:r>
          </w:p>
          <w:p w:rsidR="005327E5" w:rsidRDefault="0072669E">
            <w:pPr>
              <w:pStyle w:val="Standard"/>
              <w:tabs>
                <w:tab w:val="left" w:pos="6384"/>
              </w:tabs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tworzy kodeks dobrych relacji opartych na szacunku, empatii, odpowiedzialności i ochronie granic;</w:t>
            </w:r>
          </w:p>
          <w:p w:rsidR="005327E5" w:rsidRDefault="0072669E">
            <w:pPr>
              <w:pStyle w:val="Standard"/>
              <w:tabs>
                <w:tab w:val="left" w:pos="6384"/>
              </w:tabs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projektuje sposoby wspierania osób doświadczając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ych trudnych zmian rodzinnych;</w:t>
            </w:r>
          </w:p>
          <w:p w:rsidR="005327E5" w:rsidRDefault="0072669E">
            <w:pPr>
              <w:pStyle w:val="Standard"/>
              <w:tabs>
                <w:tab w:val="left" w:pos="6384"/>
              </w:tabs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  <w:t>- proponuje działania wzmacniające więzi rodzinne i rówieśnicze.</w:t>
            </w:r>
          </w:p>
        </w:tc>
      </w:tr>
    </w:tbl>
    <w:p w:rsidR="005327E5" w:rsidRDefault="005327E5">
      <w:pPr>
        <w:pStyle w:val="Standard"/>
      </w:pPr>
    </w:p>
    <w:p w:rsidR="005327E5" w:rsidRDefault="0072669E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Wymagania na poszczególne oceny zostały opracowane w oparciu o taksonomię </w:t>
      </w:r>
      <w:proofErr w:type="spellStart"/>
      <w:r>
        <w:rPr>
          <w:sz w:val="20"/>
          <w:szCs w:val="20"/>
        </w:rPr>
        <w:t>Blooma</w:t>
      </w:r>
      <w:proofErr w:type="spellEnd"/>
      <w:r>
        <w:rPr>
          <w:sz w:val="20"/>
          <w:szCs w:val="20"/>
        </w:rPr>
        <w:t xml:space="preserve">. Ocena dopuszczająca obejmuje głównie zapamiętanie i rozpoznawanie </w:t>
      </w:r>
      <w:r>
        <w:rPr>
          <w:sz w:val="20"/>
          <w:szCs w:val="20"/>
        </w:rPr>
        <w:t>podstawowych treści. Ocena dostateczna wymaga rozumienia i prostego wyjaśniania omawianych zagadnień. Ocena dobra oznacza stosowanie wiedzy w typowych sytuacjach. Ocena bardzo dobra obejmuje analizowanie, ocenianie i uzasadnianie wyborów prozdrowotnych. Oc</w:t>
      </w:r>
      <w:r>
        <w:rPr>
          <w:sz w:val="20"/>
          <w:szCs w:val="20"/>
        </w:rPr>
        <w:t>ena celująca wymaga twórczego wykorzystania wiedzy, projektowania działań oraz samodzielnego proponowania rozwiązań służących zdrowiu własnemu i innych osób.</w:t>
      </w:r>
    </w:p>
    <w:p w:rsidR="005327E5" w:rsidRDefault="005327E5">
      <w:pPr>
        <w:pStyle w:val="Standard"/>
      </w:pPr>
    </w:p>
    <w:p w:rsidR="005327E5" w:rsidRDefault="005327E5">
      <w:pPr>
        <w:pStyle w:val="Standard"/>
      </w:pPr>
    </w:p>
    <w:p w:rsidR="005327E5" w:rsidRDefault="005327E5">
      <w:pPr>
        <w:pStyle w:val="Standard"/>
        <w:sectPr w:rsidR="005327E5">
          <w:pgSz w:w="16838" w:h="11906" w:orient="landscape"/>
          <w:pgMar w:top="315" w:right="533" w:bottom="431" w:left="480" w:header="708" w:footer="708" w:gutter="0"/>
          <w:cols w:space="708"/>
        </w:sectPr>
      </w:pPr>
    </w:p>
    <w:p w:rsidR="005327E5" w:rsidRDefault="0072669E">
      <w:pPr>
        <w:pStyle w:val="Standard"/>
        <w:spacing w:after="120"/>
        <w:rPr>
          <w:b/>
        </w:rPr>
      </w:pPr>
      <w:r>
        <w:rPr>
          <w:b/>
        </w:rPr>
        <w:lastRenderedPageBreak/>
        <w:t>Wymagania edukacyjne z edukacji zdrowotnej  dla klasy 7</w:t>
      </w:r>
    </w:p>
    <w:p w:rsidR="005327E5" w:rsidRDefault="0072669E">
      <w:pPr>
        <w:pStyle w:val="Standard"/>
        <w:spacing w:after="120"/>
      </w:pPr>
      <w:r>
        <w:rPr>
          <w:b/>
        </w:rPr>
        <w:t>oparte  na</w:t>
      </w:r>
      <w:r>
        <w:rPr>
          <w:b/>
          <w:i/>
          <w:iCs/>
        </w:rPr>
        <w:t xml:space="preserve"> Programie nauczania „Nasze </w:t>
      </w:r>
      <w:r>
        <w:rPr>
          <w:b/>
          <w:i/>
          <w:iCs/>
        </w:rPr>
        <w:t>zdrowie” autorstwa Katarzyny Przybysz</w:t>
      </w:r>
    </w:p>
    <w:tbl>
      <w:tblPr>
        <w:tblW w:w="15780" w:type="dxa"/>
        <w:tblInd w:w="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6"/>
        <w:gridCol w:w="3156"/>
        <w:gridCol w:w="3156"/>
        <w:gridCol w:w="3156"/>
        <w:gridCol w:w="3156"/>
      </w:tblGrid>
      <w:tr w:rsidR="005327E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27E5" w:rsidRDefault="0072669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Ocena dopuszczająca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27E5" w:rsidRDefault="0072669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Ocena dostateczna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27E5" w:rsidRDefault="0072669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Ocena dobra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27E5" w:rsidRDefault="0072669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Ocena bardzo dobra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27E5" w:rsidRDefault="0072669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Ocena celująca</w:t>
            </w:r>
          </w:p>
        </w:tc>
      </w:tr>
      <w:tr w:rsidR="005327E5">
        <w:tblPrEx>
          <w:tblCellMar>
            <w:top w:w="0" w:type="dxa"/>
            <w:bottom w:w="0" w:type="dxa"/>
          </w:tblCellMar>
        </w:tblPrEx>
        <w:trPr>
          <w:cantSplit/>
          <w:trHeight w:val="9878"/>
        </w:trPr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Uczeń: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- 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wymienia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 podstawowe czynniki wpływające pozytywnie i negatywnie na zdrowie i samopoczucie;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rozpoznaje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 przykłady chorób zakaźnych, przewlekłych i cywilizacyjnych.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wymienia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 wybrane drogi przenoszenia chorób zakaźnych, np. drogę kropelkową, przez kontakt, przez 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krew;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wskazuje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 podstawowe zasady higieny i profilaktyki zakażeń;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rozpoznaje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 pojęcia: epidemia, pandemia, szczepienie, antybiotyk, antybiotykoodporność, BMI, tętno, ciśnienie krwi;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wymienia podstawowe zasady zdrowego odżywiania;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rozpoznaje elemen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ty talerza zdrowego żywienia;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wymienia przykłady konsekwencji niewłaściwego odżywiania, np. nadwagę, otyłość, cukrzycę typu 2, choroby układu krążenia;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wskazuje przykłady suplementów, napojów energetyzujących i środków dopingujących;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wymienia podsta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wowe emocje, potrzeby i przykłady objawów stresu;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rozpoznaje pojęcia: dobrostan, poczucie własnej wartości, obraz ciała, pierwsza pomoc emocjonalna, depresja, zaburzenia lękowe, zaburzenia odżywiania;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- wskazuje przykładowe osoby i miejsca, gdzie można 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szukać pomocy w trudnościach emocjonalnych;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wymienia przykłady zachowań ryzykownych w Internecie i poza nim;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- rozpoznaje pojęcia: cyberprzemoc, hejt, mowa nienawiści, challenge, </w:t>
            </w:r>
            <w:proofErr w:type="spellStart"/>
            <w:r>
              <w:rPr>
                <w:rFonts w:eastAsia="Arial" w:cs="Arial"/>
                <w:sz w:val="17"/>
                <w:szCs w:val="17"/>
                <w:lang w:eastAsia="pl-PL"/>
              </w:rPr>
              <w:t>patostreaming</w:t>
            </w:r>
            <w:proofErr w:type="spellEnd"/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, seksting, uzależnienie od mediów społecznościowych i gier, 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substancje psychoaktywne;</w:t>
            </w:r>
          </w:p>
          <w:p w:rsidR="005327E5" w:rsidRDefault="0072669E">
            <w:pPr>
              <w:pStyle w:val="Standard"/>
              <w:rPr>
                <w:rFonts w:eastAsia="Arial" w:cs="Times New Roman"/>
                <w:color w:val="000000"/>
                <w:sz w:val="17"/>
                <w:szCs w:val="17"/>
                <w:lang w:eastAsia="pl-PL"/>
              </w:rPr>
            </w:pPr>
            <w:r>
              <w:rPr>
                <w:rFonts w:eastAsia="Arial" w:cs="Times New Roman"/>
                <w:color w:val="000000"/>
                <w:sz w:val="17"/>
                <w:szCs w:val="17"/>
                <w:lang w:eastAsia="pl-PL"/>
              </w:rPr>
              <w:t>- wymienia przykłady substancji psychoaktywnych, np. alkohol, tytoń, narkotyki, leki stosowane niezgodnie z zaleceniami.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Uczeń: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- 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wyjaśnia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, czym są choroby zakaźne, epidemie i pandemie;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opisuje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 podstawowe sposoby ograniczania r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yzyka zakażenia;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wyjaśnia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 znaczenie szczepień oraz rozróżnia szczepienia obowiązkowe i zalecane;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omawia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 wybrane choroby przewlekłe i cywilizacyjne, np. otyłość, próchnicę, nadciśnienie, cukrzycę, alergie;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opisuje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 podstawowe mierniki zdrowia fizycznego, takie jak BMI, ciśnien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ie tętnicze, tętno, poziom glukozy i profil lipidowy;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wyjaśnia, na czym polega komponowanie zbilansowanego posiłku;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opisuje znaczenie diety w profilaktyce chorób;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omawia konsekwencje niewłaściwego odżywiania;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- wyjaśnia, czym są posiłki </w:t>
            </w:r>
            <w:proofErr w:type="spellStart"/>
            <w:r>
              <w:rPr>
                <w:rFonts w:eastAsia="Arial" w:cs="Arial"/>
                <w:sz w:val="17"/>
                <w:szCs w:val="17"/>
                <w:lang w:eastAsia="pl-PL"/>
              </w:rPr>
              <w:t>przedwysiłko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we</w:t>
            </w:r>
            <w:proofErr w:type="spellEnd"/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 i powysiłkowe;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opisuje negatywne skutki nieprawidłowych diet, nadużywania suplementów, napojów energetyzujących i dopingu;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wyjaśnia zależność między emocjami, myślami, objawami fizycznymi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i zachowaniem;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opisuje znaczenie poczucia własnej wartoś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ci i pozytywnego obrazu ciała;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omawia wpływ Internetu i mediów społecznościowych na obraz ciała;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wyjaśnia, czym jest dobrostan i jakie czynniki mogą na niego wpływać, np. aktywność fizyczna, dieta, sen, higiena cyfrowa;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opisuje specyfikę cyfrowych r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elacji i zachowań;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wyjaśnia konsekwencje dzielenia się informacjami osobistymi i danymi wrażliwymi w Internecie;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- opisuje konsekwencje odbioru niewłaściwych treści, np. </w:t>
            </w:r>
            <w:proofErr w:type="spellStart"/>
            <w:r>
              <w:rPr>
                <w:rFonts w:eastAsia="Arial" w:cs="Arial"/>
                <w:sz w:val="17"/>
                <w:szCs w:val="17"/>
                <w:lang w:eastAsia="pl-PL"/>
              </w:rPr>
              <w:t>patostreamingu</w:t>
            </w:r>
            <w:proofErr w:type="spellEnd"/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 i internetowych wyzwań;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- omawia skutki zdrowotne i psychospołeczne 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używania substancji psychoaktywnych.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Uczeń: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b/>
                <w:bCs/>
                <w:sz w:val="17"/>
                <w:szCs w:val="17"/>
                <w:lang w:eastAsia="pl-PL"/>
              </w:rPr>
              <w:t xml:space="preserve">- 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stosuje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 zasady profilaktyki epidemiologicznej w typowych sytuacjach życia codziennego;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mierzy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 tętno i ciśnienie tętnicze krwi w spoczynku oraz po wysiłku za pomocą aparatu automatycznego;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wskazuje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 objawy najczęstszych chorób zakaźnych oraz objawy, które mogą być groźne;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dobiera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 sposoby ograniczania ryzyka zakażenia do określonej sytuacji;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w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skazuje przeszkody społeczne, techniczne i architektoniczne w życiu osób z niepełnosprawnością;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planuje i komponuje zbilansowane posiłki zgodnie z talerzem zdrowego żywienia;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- przygotowuje prosty zdrowy posiłek, napój izotoniczny lub posiłek </w:t>
            </w:r>
            <w:proofErr w:type="spellStart"/>
            <w:r>
              <w:rPr>
                <w:rFonts w:eastAsia="Arial" w:cs="Arial"/>
                <w:sz w:val="17"/>
                <w:szCs w:val="17"/>
                <w:lang w:eastAsia="pl-PL"/>
              </w:rPr>
              <w:t>przedwysiłk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owy</w:t>
            </w:r>
            <w:proofErr w:type="spellEnd"/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 i powysiłkowy;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korzysta z wiarygodnych aplikacji mobilnych lub programów komputerowych do planowania posiłków;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dobiera produkty do potrzeb organizmu w typowej sytuacji;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analizuje własne zachowania, uczucia i potrzeby w różnych sytuacjach pod kąt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em budowania poczucia własnej wartości;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stosuje adekwatne techniki radzenia sobie z trudnościami;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stosuje zasady pierwszej pomocy emocjonalnej wobec osób ze swojego otoczenia;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-wskazuje sposoby szukania pomocy w przypadku trudności emocjonalnych;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- 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analizuje własną aktywność w Internecie pod kątem potencjalnych zagrożeń;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wykorzystuje sposoby chroniące przed szkodliwym korzystaniem z technologii;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stosuje postawę asertywną i nie ulega presji otoczenia;</w:t>
            </w:r>
          </w:p>
          <w:p w:rsidR="005327E5" w:rsidRDefault="0072669E">
            <w:pPr>
              <w:pStyle w:val="Standard"/>
              <w:rPr>
                <w:rFonts w:eastAsia="Arial" w:cs="Times New Roman"/>
                <w:color w:val="000000"/>
                <w:sz w:val="17"/>
                <w:szCs w:val="17"/>
                <w:lang w:eastAsia="pl-PL"/>
              </w:rPr>
            </w:pPr>
            <w:r>
              <w:rPr>
                <w:rFonts w:eastAsia="Arial" w:cs="Times New Roman"/>
                <w:color w:val="000000"/>
                <w:sz w:val="17"/>
                <w:szCs w:val="17"/>
                <w:lang w:eastAsia="pl-PL"/>
              </w:rPr>
              <w:t>- wskazuje sposoby unikania zachowań ryzykown</w:t>
            </w:r>
            <w:r>
              <w:rPr>
                <w:rFonts w:eastAsia="Arial" w:cs="Times New Roman"/>
                <w:color w:val="000000"/>
                <w:sz w:val="17"/>
                <w:szCs w:val="17"/>
                <w:lang w:eastAsia="pl-PL"/>
              </w:rPr>
              <w:t>ych oraz szukania pomocy.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Uczeń: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b/>
                <w:bCs/>
                <w:sz w:val="17"/>
                <w:szCs w:val="17"/>
                <w:lang w:eastAsia="pl-PL"/>
              </w:rPr>
              <w:t xml:space="preserve">- 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analizuje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 wpływ różnych czynników na zdrowie fizyczne i samopoczucie;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w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yjaśnia</w:t>
            </w:r>
            <w:r>
              <w:rPr>
                <w:rFonts w:eastAsia="Arial" w:cs="Arial"/>
                <w:b/>
                <w:bCs/>
                <w:sz w:val="17"/>
                <w:szCs w:val="17"/>
                <w:lang w:eastAsia="pl-PL"/>
              </w:rPr>
              <w:t xml:space="preserve"> 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zagrożenia wynikające z antybiotykoodporności oraz dezinformacji dotyczącej szczepień;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ocenia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 znaczenie monitorowania parametrów zdrowotn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ych przez całe życie;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uzasadnia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 potrzebę profilaktyki chorób zakaźnych, przewlekłych i cywilizacyjnych;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analizuje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 wyzwania osób żyjących z chorobami przewlekłymi lub niepełnosprawnościami;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analizuje skład i wartość odżywczą posiłków;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- ocenia 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skutki stosowania nieprawidłowych diet, suplementów, napojów energetyzujących i środków dopingujących;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uzasadnia znaczenie diety w kontekście chorób autoimmunologicznych i alergii pokarmowych;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porównuje różne sposoby żywienia pod kątem ich wpływu na z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drowie;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analizuje wpływ emocji, myśli, potrzeb, Internetu i mediów społecznościowych na zachowanie, ciało i samoocenę;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ocenia czynniki wspierające i osłabiające dobrostan;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uzasadnia potrzebę dbania o pozytywny obraz własnego ciała.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omawia potrzeb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y osób z najczęstszymi zaburzeniami psychicznymi występującymi w okresie dojrzewania, np. depresyjnymi, lękowymi, odżywiania;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analizuje konsekwencje cyberprzemocy, hejtu, mowy nienawiści, sekstingu, korzystania z pornografii oraz uzależnienia od mediów s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połecznościowych i gier;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ocenia wpływ substancji psychoaktywnych na zdrowie, relacje i najbliższe otoczenie;</w:t>
            </w:r>
          </w:p>
          <w:p w:rsidR="005327E5" w:rsidRDefault="0072669E">
            <w:pPr>
              <w:pStyle w:val="Standard"/>
              <w:rPr>
                <w:rFonts w:eastAsia="Arial" w:cs="Times New Roman"/>
                <w:color w:val="000000"/>
                <w:sz w:val="17"/>
                <w:szCs w:val="17"/>
                <w:lang w:eastAsia="pl-PL"/>
              </w:rPr>
            </w:pPr>
            <w:r>
              <w:rPr>
                <w:rFonts w:eastAsia="Arial" w:cs="Times New Roman"/>
                <w:color w:val="000000"/>
                <w:sz w:val="17"/>
                <w:szCs w:val="17"/>
                <w:lang w:eastAsia="pl-PL"/>
              </w:rPr>
              <w:t>- formułuje argumenty zachęcające do unikania zachowań ryzykownych wpływających na rozwój uzależnień.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Uczeń: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b/>
                <w:bCs/>
                <w:sz w:val="17"/>
                <w:szCs w:val="17"/>
                <w:lang w:eastAsia="pl-PL"/>
              </w:rPr>
              <w:t xml:space="preserve">- 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projektuje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 działania promujące pr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ofilaktykę chorób zakaźnych, przewlekłych lub cywilizacyjnych;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tworzy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 instrukcję monitorowania podstawowych parametrów zdrowia;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o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pracowuje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 propozycje rozwiązań ułatwiających funkcjonowanie osób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z niepełnosprawnością w szkole lub najbliższym 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otoczeniu;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- 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formułuje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 argumenty przeciw dezinformacji zdrowotnej i </w:t>
            </w:r>
            <w:proofErr w:type="spellStart"/>
            <w:r>
              <w:rPr>
                <w:rFonts w:eastAsia="Arial" w:cs="Arial"/>
                <w:sz w:val="17"/>
                <w:szCs w:val="17"/>
                <w:lang w:eastAsia="pl-PL"/>
              </w:rPr>
              <w:t>antyszczepionkowej</w:t>
            </w:r>
            <w:proofErr w:type="spellEnd"/>
            <w:r>
              <w:rPr>
                <w:rFonts w:eastAsia="Arial" w:cs="Arial"/>
                <w:sz w:val="17"/>
                <w:szCs w:val="17"/>
                <w:lang w:eastAsia="pl-PL"/>
              </w:rPr>
              <w:t>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- 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proponuje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 działania wzmacniające odpowiedzialność za zdrowie własne i innych osób;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projektuje jadłospis zgodny z zasadami zdrowego żywienia i dostosowany do określ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onej potrzeby, np. aktywności fizycznej, alergii pokarmowej lub choroby autoimmunologicznej;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tworzy przepis na zdrowy posiłek, napój izotoniczny lub posiłek regeneracyjny;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opracowuje materiały edukacyjne przestrzegające przed dopingiem, nadmierną sup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lementacją i napojami energetyzującymi;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tworzy osobisty plan dbania o dobrostan psychiczny;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projektuje działania wspierające poczucie własnej wartości i pozytywny obraz ciała;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opracowuje instrukcję pierwszej pomocy emocjonalnej dla rówieśników;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 xml:space="preserve">- 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proponuje rozwiązania ograniczające negatywny wpływ mediów społecznościowych na samoocenę i obraz ciała;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projektuje kampanię promującą higienę cyfrową i styl życia wolny od zachowań ryzykownych;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7"/>
                <w:szCs w:val="17"/>
                <w:lang w:eastAsia="pl-PL"/>
              </w:rPr>
            </w:pPr>
            <w:r>
              <w:rPr>
                <w:rFonts w:eastAsia="Arial" w:cs="Arial"/>
                <w:sz w:val="17"/>
                <w:szCs w:val="17"/>
                <w:lang w:eastAsia="pl-PL"/>
              </w:rPr>
              <w:t>- tworzy materiały edukacyjne dotyczące unikania uzależnień</w:t>
            </w:r>
            <w:r>
              <w:rPr>
                <w:rFonts w:eastAsia="Arial" w:cs="Arial"/>
                <w:sz w:val="17"/>
                <w:szCs w:val="17"/>
                <w:lang w:eastAsia="pl-PL"/>
              </w:rPr>
              <w:t>, hejtu, mowy nienawiści i presji rówieśniczej;</w:t>
            </w:r>
          </w:p>
          <w:p w:rsidR="005327E5" w:rsidRDefault="0072669E">
            <w:pPr>
              <w:pStyle w:val="Standard"/>
              <w:rPr>
                <w:rFonts w:eastAsia="Arial" w:cs="Times New Roman"/>
                <w:color w:val="000000"/>
                <w:sz w:val="17"/>
                <w:szCs w:val="17"/>
                <w:lang w:eastAsia="pl-PL"/>
              </w:rPr>
            </w:pPr>
            <w:r>
              <w:rPr>
                <w:rFonts w:eastAsia="Arial" w:cs="Times New Roman"/>
                <w:color w:val="000000"/>
                <w:sz w:val="17"/>
                <w:szCs w:val="17"/>
                <w:lang w:eastAsia="pl-PL"/>
              </w:rPr>
              <w:t>- realizuje działania profilaktyczne we współpracy ze środowiskiem rówieśniczym, rodzinnym, szkolnym lub lokalnym.</w:t>
            </w:r>
          </w:p>
        </w:tc>
      </w:tr>
    </w:tbl>
    <w:p w:rsidR="005327E5" w:rsidRDefault="0072669E">
      <w:pPr>
        <w:pStyle w:val="Standard"/>
        <w:spacing w:after="120"/>
        <w:rPr>
          <w:b/>
        </w:rPr>
      </w:pPr>
      <w:r>
        <w:rPr>
          <w:b/>
        </w:rPr>
        <w:lastRenderedPageBreak/>
        <w:t>Wymagania edukacyjne z edukacji zdrowotnej  dla klasy 8</w:t>
      </w:r>
    </w:p>
    <w:p w:rsidR="005327E5" w:rsidRDefault="0072669E">
      <w:pPr>
        <w:pStyle w:val="Standard"/>
        <w:spacing w:after="120"/>
      </w:pPr>
      <w:r>
        <w:rPr>
          <w:b/>
        </w:rPr>
        <w:t>oparte  na</w:t>
      </w:r>
      <w:r>
        <w:rPr>
          <w:b/>
          <w:i/>
          <w:iCs/>
        </w:rPr>
        <w:t xml:space="preserve"> Programie nauczania „Nasz</w:t>
      </w:r>
      <w:r>
        <w:rPr>
          <w:b/>
          <w:i/>
          <w:iCs/>
        </w:rPr>
        <w:t>e zdrowie” autorstwa Katarzyny Przybysz</w:t>
      </w:r>
    </w:p>
    <w:p w:rsidR="005327E5" w:rsidRDefault="005327E5">
      <w:pPr>
        <w:pStyle w:val="Standard"/>
      </w:pPr>
    </w:p>
    <w:tbl>
      <w:tblPr>
        <w:tblW w:w="15780" w:type="dxa"/>
        <w:tblInd w:w="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56"/>
        <w:gridCol w:w="3156"/>
        <w:gridCol w:w="3156"/>
        <w:gridCol w:w="3156"/>
        <w:gridCol w:w="3156"/>
      </w:tblGrid>
      <w:tr w:rsidR="005327E5">
        <w:tblPrEx>
          <w:tblCellMar>
            <w:top w:w="0" w:type="dxa"/>
            <w:bottom w:w="0" w:type="dxa"/>
          </w:tblCellMar>
        </w:tblPrEx>
        <w:trPr>
          <w:cantSplit/>
          <w:tblHeader/>
        </w:trPr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27E5" w:rsidRDefault="0072669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Ocena dopuszczająca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27E5" w:rsidRDefault="0072669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Ocena dostateczna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27E5" w:rsidRDefault="0072669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Ocena dobra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27E5" w:rsidRDefault="0072669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Ocena bardzo dobra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5327E5" w:rsidRDefault="0072669E">
            <w:pPr>
              <w:pStyle w:val="Standard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Ocena celująca</w:t>
            </w:r>
          </w:p>
        </w:tc>
      </w:tr>
      <w:tr w:rsidR="005327E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Uczeń: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wymienia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podstawowe rodzaje relacji: zakochanie, popęd seksualny, miłość młodzieńcza, miłość dojrzała, relacje rodzinne;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rozpoznaje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pojęcie odpowiedzialności w relacjach;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wskazuje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przykłady konfliktów i problemów w relacjach;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wymienia podstawowe cele rozw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ojowe i wyzwania okresu dojrzewania;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rozpoznaje pojęcia: rozwój płciowy, układ moczowo-płciowy menstruacja, menopauza, andropauza, starość, ubóstwo menstruacyjne.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wymienia przykłady produktów menstruacyjnych;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wymienia przykłady zagrożeń środowiskow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ych, takich jak zmiana klimatu, degradacja środowiska, utrata bioróżnorodności, szybka moda i ekstremalne zjawiska pogodowe;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rozpoznaje przykłady chorób i problemów zdrowotnych mogących wynikać z degradacji środowiska;</w:t>
            </w:r>
          </w:p>
          <w:p w:rsidR="005327E5" w:rsidRDefault="0072669E">
            <w:pPr>
              <w:pStyle w:val="Standard"/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  <w:t>- wskazuje przykłady działań na rz</w:t>
            </w:r>
            <w:r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  <w:t>ecz przyrody.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Uczeń: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opisuje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oznaki zakochania;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wyjaśnia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różnice między zakochaniem, popędem seksualnym, miłością młodzieńczą i miłością dojrzałą;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omawia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znaczenie odpowiedzialności w budowaniu relacji;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opisuje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swoją rolę w budowaniu pozytywnej atmosfery w rodzinie;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wyjaśnia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, czym jest manipulacja;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omawia cele rozwojowe i wyzwania etapu dojrzewania oraz kolejnych etapów życia człowieka;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wyjaśnia, jakie czynniki wpływają na prawidłowy rozwój płciowy;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op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isuje znaczenie monitorowania stanu swojego ciała;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charakteryzuje dostępne produkty menstruacyjne;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-wyjaśnia zjawisko ubóstwa menstruacyjnego;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opisuje, jak zmiana klimatu i degradacja środowiska wpływają na zdrowie indywidualne i publiczne;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wyjaśni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a, jak utrata różnorodności biologicznej wpływa na zdrowie człowieka;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opisuje negatywne następstwa ekstremalnych zjawisk pogodowych dla zdrowia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omawia wpływ szybkiej mody na środowisko.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7E5" w:rsidRDefault="0072669E">
            <w:pPr>
              <w:pStyle w:val="Standard"/>
              <w:jc w:val="both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Uczeń:</w:t>
            </w:r>
          </w:p>
          <w:p w:rsidR="005327E5" w:rsidRDefault="0072669E">
            <w:pPr>
              <w:pStyle w:val="Standard"/>
              <w:jc w:val="both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stosuje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sposoby rozwiązywania problemów i konfliktów;</w:t>
            </w:r>
          </w:p>
          <w:p w:rsidR="005327E5" w:rsidRDefault="0072669E">
            <w:pPr>
              <w:pStyle w:val="Standard"/>
              <w:jc w:val="both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rozpoznaje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manipulację w najbliższym otoczeniu;</w:t>
            </w:r>
          </w:p>
          <w:p w:rsidR="005327E5" w:rsidRDefault="0072669E">
            <w:pPr>
              <w:pStyle w:val="Standard"/>
              <w:jc w:val="both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reaguje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asertywnie na próby manipulacji;</w:t>
            </w:r>
          </w:p>
          <w:p w:rsidR="005327E5" w:rsidRDefault="0072669E">
            <w:pPr>
              <w:pStyle w:val="Standard"/>
              <w:jc w:val="both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monitoruje stan swojego ciała i identyfikuje możliwe nieprawidłowości lub urazy układu moczowo-płciowego;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wskazuje, kiedy należy zwrócić się o pomoc do osoby dorosłej lub specjalisty;</w:t>
            </w:r>
          </w:p>
          <w:p w:rsidR="005327E5" w:rsidRDefault="0072669E">
            <w:pPr>
              <w:pStyle w:val="Standard"/>
              <w:jc w:val="both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dobiera podstawowe sposoby dba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nia o higienę i komfort w okresie dojrzewania;</w:t>
            </w:r>
          </w:p>
          <w:p w:rsidR="005327E5" w:rsidRDefault="0072669E">
            <w:pPr>
              <w:pStyle w:val="Standard"/>
              <w:jc w:val="both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wskazuje sposoby przeciwdziałania ubóstwu menstruacyjnemu;</w:t>
            </w:r>
          </w:p>
          <w:p w:rsidR="005327E5" w:rsidRDefault="0072669E">
            <w:pPr>
              <w:pStyle w:val="Standard"/>
              <w:jc w:val="both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uczestniczy w działaniach promujących zdrowie środowiskowe;</w:t>
            </w:r>
          </w:p>
          <w:p w:rsidR="005327E5" w:rsidRDefault="0072669E">
            <w:pPr>
              <w:pStyle w:val="Standard"/>
              <w:jc w:val="both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realizuje proste działania na rzecz poprawy stanu środowiska;</w:t>
            </w:r>
          </w:p>
          <w:p w:rsidR="005327E5" w:rsidRDefault="0072669E">
            <w:pPr>
              <w:pStyle w:val="Standard"/>
              <w:jc w:val="both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zbiera informacje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potrzebne do audytu środowiskowego szkoły;</w:t>
            </w:r>
          </w:p>
          <w:p w:rsidR="005327E5" w:rsidRDefault="0072669E">
            <w:pPr>
              <w:pStyle w:val="Standard"/>
              <w:jc w:val="both"/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  <w:t>- wskazuje mocne i słabe strony działań szkoły na rzecz środowiska.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Uczeń: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analizuje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jakość relacji oraz znaczenie odpowiedzialności, szacunku i wzajemnych granic;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ocenia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zachowania wspierające i niszczące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relacje;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uzasadnia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znaczenie mediacji i alternatywnych metod rozwiązywania sporów;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analizuje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wpływ własnych zachowań na atmosferę w rodzinie i relacjach;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analizuje czynniki wpływające na rozwój płciowy oraz zdrowie w okresie dojrzewania;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ocenia znaczenie obserwowani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a własnego ciała i reagowania na niepokojące objawy;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uzasadnia potrzebę rzetelnej wiedzy o dojrzewaniu, menstruacji i zdrowiu układu moczowo-płciowego;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analizuje społeczne konsekwencje ubóstwa menstruacyjnego;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analizuje wpływ zmiany klimatu, degrada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cji środowiska, utraty bioróżnorodności i szybkiej mody na zdrowie ludzi;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ocenia działania szkoły lub społeczności lokalnej na rzecz środowiska;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wykonuje </w:t>
            </w:r>
            <w:proofErr w:type="spellStart"/>
            <w:r>
              <w:rPr>
                <w:rFonts w:eastAsia="Arial" w:cs="Arial"/>
                <w:sz w:val="18"/>
                <w:szCs w:val="18"/>
                <w:lang w:eastAsia="pl-PL"/>
              </w:rPr>
              <w:t>EKOanalizę</w:t>
            </w:r>
            <w:proofErr w:type="spellEnd"/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SWOT;</w:t>
            </w:r>
          </w:p>
          <w:p w:rsidR="005327E5" w:rsidRDefault="0072669E">
            <w:pPr>
              <w:pStyle w:val="Standard"/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  <w:t xml:space="preserve">- uzasadnia potrzebę podejmowania działań klimatycznych i </w:t>
            </w:r>
            <w:proofErr w:type="spellStart"/>
            <w:r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  <w:t>prośrodowiskowych</w:t>
            </w:r>
            <w:proofErr w:type="spellEnd"/>
            <w:r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315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Uc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zeń: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tworzy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zasady budowania dojrzałych, odpowiedzialnych i bezpiecznych relacji;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projektuje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sposób rozwiązania konfliktu z wykorzystaniem mediacji;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opracowuje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poradnik rozpoznawania manipulacji i asertywnego reagowania;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proponuje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działania wzmacn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iające pozytywną atmosferę w rodzinie lub grupie rówieśniczej;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tworzy poradnik dotyczący dojrzewania, rozwoju płciowego i monitorowania zdrowia;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projektuje działania przeciwdziałające ubóstwu menstruacyjnemu w środowisku szkolnym;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opracowuje zasady 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dbania o zdrowie, godność, prywatność i bezpieczeństwo w okresie dojrzewania oraz na kolejnych etapach życia;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>- projektuje działania na rzecz poprawy stanu środowiska w szkole lub lokalnej społeczności;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tworzy plan kampanii, audytu lub akcji </w:t>
            </w:r>
            <w:proofErr w:type="spellStart"/>
            <w:r>
              <w:rPr>
                <w:rFonts w:eastAsia="Arial" w:cs="Arial"/>
                <w:sz w:val="18"/>
                <w:szCs w:val="18"/>
                <w:lang w:eastAsia="pl-PL"/>
              </w:rPr>
              <w:t>proklimatyc</w:t>
            </w:r>
            <w:r>
              <w:rPr>
                <w:rFonts w:eastAsia="Arial" w:cs="Arial"/>
                <w:sz w:val="18"/>
                <w:szCs w:val="18"/>
                <w:lang w:eastAsia="pl-PL"/>
              </w:rPr>
              <w:t>znej</w:t>
            </w:r>
            <w:proofErr w:type="spellEnd"/>
            <w:r>
              <w:rPr>
                <w:rFonts w:eastAsia="Arial" w:cs="Arial"/>
                <w:sz w:val="18"/>
                <w:szCs w:val="18"/>
                <w:lang w:eastAsia="pl-PL"/>
              </w:rPr>
              <w:t>;</w:t>
            </w:r>
          </w:p>
          <w:p w:rsidR="005327E5" w:rsidRDefault="0072669E">
            <w:pPr>
              <w:pStyle w:val="Standard"/>
              <w:rPr>
                <w:rFonts w:eastAsia="Arial" w:cs="Arial"/>
                <w:sz w:val="18"/>
                <w:szCs w:val="18"/>
                <w:lang w:eastAsia="pl-PL"/>
              </w:rPr>
            </w:pPr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- opracowuje rekomendacje po </w:t>
            </w:r>
            <w:proofErr w:type="spellStart"/>
            <w:r>
              <w:rPr>
                <w:rFonts w:eastAsia="Arial" w:cs="Arial"/>
                <w:sz w:val="18"/>
                <w:szCs w:val="18"/>
                <w:lang w:eastAsia="pl-PL"/>
              </w:rPr>
              <w:t>EKOanalizie</w:t>
            </w:r>
            <w:proofErr w:type="spellEnd"/>
            <w:r>
              <w:rPr>
                <w:rFonts w:eastAsia="Arial" w:cs="Arial"/>
                <w:sz w:val="18"/>
                <w:szCs w:val="18"/>
                <w:lang w:eastAsia="pl-PL"/>
              </w:rPr>
              <w:t xml:space="preserve"> SWOT swojej szkoły;</w:t>
            </w:r>
          </w:p>
          <w:p w:rsidR="005327E5" w:rsidRDefault="0072669E">
            <w:pPr>
              <w:pStyle w:val="Standard"/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eastAsia="Arial" w:cs="Times New Roman"/>
                <w:color w:val="000000"/>
                <w:sz w:val="18"/>
                <w:szCs w:val="18"/>
                <w:lang w:eastAsia="pl-PL"/>
              </w:rPr>
              <w:t>- inicjuje działania promujące zdrowie środowiskowe i odpowiedzialność za przyrodę.</w:t>
            </w:r>
          </w:p>
        </w:tc>
      </w:tr>
    </w:tbl>
    <w:p w:rsidR="005327E5" w:rsidRDefault="005327E5">
      <w:pPr>
        <w:pStyle w:val="Standard"/>
      </w:pPr>
    </w:p>
    <w:p w:rsidR="005327E5" w:rsidRDefault="0072669E">
      <w:pPr>
        <w:pStyle w:val="Standard"/>
        <w:rPr>
          <w:sz w:val="20"/>
          <w:szCs w:val="20"/>
        </w:rPr>
      </w:pPr>
      <w:r>
        <w:rPr>
          <w:sz w:val="20"/>
          <w:szCs w:val="20"/>
        </w:rPr>
        <w:t xml:space="preserve">Wymagania na poszczególne oceny zostały opracowane w oparciu o taksonomię </w:t>
      </w:r>
      <w:proofErr w:type="spellStart"/>
      <w:r>
        <w:rPr>
          <w:sz w:val="20"/>
          <w:szCs w:val="20"/>
        </w:rPr>
        <w:t>Blooma</w:t>
      </w:r>
      <w:proofErr w:type="spellEnd"/>
      <w:r>
        <w:rPr>
          <w:sz w:val="20"/>
          <w:szCs w:val="20"/>
        </w:rPr>
        <w:t>. Ocena dopuszczająca</w:t>
      </w:r>
      <w:r>
        <w:rPr>
          <w:sz w:val="20"/>
          <w:szCs w:val="20"/>
        </w:rPr>
        <w:t xml:space="preserve"> obejmuje głównie zapamiętanie i rozpoznawanie podstawowych treści. Ocena dostateczna wymaga rozumienia i prostego wyjaśniania omawianych zagadnień. Ocena dobra oznacza stosowanie wiedzy w typowych sytuacjach. Ocena bardzo dobra obejmuje analizowanie, ocen</w:t>
      </w:r>
      <w:r>
        <w:rPr>
          <w:sz w:val="20"/>
          <w:szCs w:val="20"/>
        </w:rPr>
        <w:t>ianie i uzasadnianie wyborów prozdrowotnych. Ocena celująca wymaga twórczego wykorzystania wiedzy, projektowania działań oraz samodzielnego proponowania rozwiązań służących zdrowiu własnemu i innych osób.</w:t>
      </w:r>
    </w:p>
    <w:sectPr w:rsidR="005327E5">
      <w:pgSz w:w="16838" w:h="11906" w:orient="landscape"/>
      <w:pgMar w:top="315" w:right="533" w:bottom="431" w:left="48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72669E">
      <w:r>
        <w:separator/>
      </w:r>
    </w:p>
  </w:endnote>
  <w:endnote w:type="continuationSeparator" w:id="0">
    <w:p w:rsidR="00000000" w:rsidRDefault="00726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72669E">
      <w:r>
        <w:rPr>
          <w:color w:val="000000"/>
        </w:rPr>
        <w:separator/>
      </w:r>
    </w:p>
  </w:footnote>
  <w:footnote w:type="continuationSeparator" w:id="0">
    <w:p w:rsidR="00000000" w:rsidRDefault="007266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5327E5"/>
    <w:rsid w:val="005327E5"/>
    <w:rsid w:val="00726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3F38D2-D241-483A-AE61-952FC07B4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Lucida Sans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4231</Words>
  <Characters>25387</Characters>
  <Application>Microsoft Office Word</Application>
  <DocSecurity>0</DocSecurity>
  <Lines>211</Lines>
  <Paragraphs>59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 DG</dc:creator>
  <cp:lastModifiedBy>Renata Jończyk</cp:lastModifiedBy>
  <cp:revision>2</cp:revision>
  <dcterms:created xsi:type="dcterms:W3CDTF">2026-09-06T16:46:00Z</dcterms:created>
  <dcterms:modified xsi:type="dcterms:W3CDTF">2026-09-06T16:46:00Z</dcterms:modified>
</cp:coreProperties>
</file>