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9D3" w:rsidRDefault="00D109D3">
      <w:pPr>
        <w:pStyle w:val="Standard"/>
        <w:spacing w:after="120"/>
        <w:jc w:val="center"/>
        <w:rPr>
          <w:b/>
        </w:rPr>
      </w:pPr>
      <w:bookmarkStart w:id="0" w:name="_GoBack"/>
      <w:bookmarkEnd w:id="0"/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4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pojęcia związane ze zdrowiem i zdrowym stylem życia;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czynności higieniczne, takie jak mycie rąk, zębów, twarzy, ciała i włosów;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środki higieniczne i pielęgnacyjne;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, kiedy gorączka może b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yć groźna, a kiedy nie wymaga obniżania;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wybrane objawy choroby, np. ból głowy, brzucha, gorączkę, wymioty;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z pomocą nauczyciela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podaje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przykłady sytuacji, w których należy wezwać pomoc medyczną;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wymienia podstawowe produkty korzystne i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niekorzystne dla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warzywa, owoce, wodę jako korzystne dla zdrowia;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wyjaśnia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>,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czym jest zdrowie, zdrowy styl życia, higiena osobista, profilaktyka, gorączka, szczepienia, nadwaga i otyłość;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znaczenie higieny osobist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ej dla utrzymania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wiarygodne źródła informacji o zdrowiu;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yjaśnia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pojęcie grupy ryzyka;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m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ierzy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temperaturę ciała różnymi termometrami;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przygotowania się do wizyty lekarskiej i stomatologicznej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 czym jest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talerz zdrowego żywienia, zdrowe nawadnianie, nadwaga i otyłość;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 czym jest nadwaga i otyłość, oraz omawia, na czym polega ich profilaktyka;</w:t>
            </w:r>
          </w:p>
          <w:p w:rsidR="00D109D3" w:rsidRDefault="00D109D3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higieny osobistej w codziennych sytuacjach;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rzygotowuje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odpowiedzi na pytan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ia standardowo zadawane przez lekarza;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d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obiera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właściwe zachowanie do objawów choroby lub sytuacji zagrożenia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zalecenia zgodne z talerzem zdrowego żywienia;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dostosowuje wielkość porcji do swoich potrzeb;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przygotowuje proste zdrowe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posiłki, napoje i przekąski;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skład produktów spożywczych, korzystając z etykiet lub wiarygodnych aplikacji mobilnych;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 wybór produktów bogatych w podstawowe składniki odżywcze;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ocenia wpływ słodzonych napojów, fast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foodów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i słodyczy na zdrowie;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szacuje zapotrzebowanie na produkty spożywcze, aby ograniczać marnowanie żywności;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projektuje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własny plan dbania o zdrowie fizyczne, higienę i profilaktykę;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worzy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instrukcję przygotowania się do wizyty lekarskiej lu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b stomatologicznej;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pracowuje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schemat postępowania w sytuacji zagrożenia życia i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roponuje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działania promujące odpowiedzialność za zdrowie własne i innych osób. - projektuje jadłospis lub drugie śniadanie zgodne z zasadami zdrowego żywienia;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D109D3" w:rsidRDefault="00D109D3">
      <w:pPr>
        <w:pStyle w:val="Standard"/>
        <w:sectPr w:rsidR="00D109D3">
          <w:pgSz w:w="16838" w:h="11906" w:orient="landscape"/>
          <w:pgMar w:top="315" w:right="533" w:bottom="431" w:left="480" w:header="708" w:footer="708" w:gutter="0"/>
          <w:cols w:space="708"/>
        </w:sectPr>
      </w:pPr>
    </w:p>
    <w:p w:rsidR="00D109D3" w:rsidRDefault="00D109D3">
      <w:pPr>
        <w:pStyle w:val="Standard"/>
        <w:spacing w:after="120"/>
        <w:jc w:val="center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4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wskazuje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przykłady fast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foodów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, słodyczy i napojów słodzonych;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wie jak uprawi się proste rośliny w domu/ogrodzie;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zdrowe składniki diety;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podstawowe zasady higieny cyfrowej;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zagrożenia wynikające z niewłaściwego korzystania z In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ternetu np. uzależnienie od Internetu i gier, niebezpieczne kontakty w sieci, grooming;</w:t>
            </w:r>
          </w:p>
          <w:p w:rsidR="00D109D3" w:rsidRDefault="00A36886">
            <w:pPr>
              <w:pStyle w:val="Standard"/>
              <w:shd w:val="clear" w:color="auto" w:fill="FFFFFF"/>
              <w:tabs>
                <w:tab w:val="left" w:pos="26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wskazuje, że urządzenia ekranowe mogą wpływać na zdrowie.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opisuje znaczenie regularnego spożywania posiłków, jedzenia warzyw i owoców oraz unikania żywności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niekorzystnej dla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podstawowe zasady przechowywania żywności;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korzysta z aplikacji mobilnych do oceny składu produktów;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 pojęcia: niebieskie światło, szyja SMS-owa, krótkowzroczność, higiena cyfrowa, grooming;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różnice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między relacjami bez użycia technologii a relacjami z użyciem urządzeń elektronicznych;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korzyści wynikające z przestrzegania domowych zasad ekranowych;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oznakowania na etykietach produktów spożywczych, w tym informacje o warto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ści odżywczej i alergenach;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 świeżość produktów i rozpoznaje oznaki psucia się żywności;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zasady higieny cyfrowej;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dobiera sposoby reagowania na zagrożenia związane z korzystaniem z Internetu;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 miejsca i osoby, u których możn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a szukać pomocy;</w:t>
            </w:r>
          </w:p>
          <w:p w:rsidR="00D109D3" w:rsidRDefault="00A36886">
            <w:pPr>
              <w:pStyle w:val="Standard"/>
              <w:shd w:val="clear" w:color="auto" w:fill="FFFFFF"/>
              <w:tabs>
                <w:tab w:val="left" w:pos="26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przestrzega ustalonych zasad ekranowych.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skutki nadmiernego korzystania z urządzeń ekranowych dla zdrowia fizycznego, psychicznego i relacji społecznych;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 ryzyko związane z niebezpiecznymi kontaktami w sieci;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uzasadnia, dlaczego należy przestrzegać zasad higieny cyfrowej i reagować na zagrożenia internetowe;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znaczenie profilaktyki, szczepień, badań profilaktycznych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i przesiewowych;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uzasadnia, dlaczego warto korzystać z wiarygodnych źródeł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informacji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o zdrowiu;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ocenia, które objawy mogą wymagać pilnej konsultacji z dorosłym lub lekarzem;</w:t>
            </w:r>
          </w:p>
          <w:p w:rsidR="00D109D3" w:rsidRDefault="00A36886">
            <w:pPr>
              <w:pStyle w:val="Standard"/>
              <w:shd w:val="clear" w:color="auto" w:fill="FFFFFF"/>
              <w:tabs>
                <w:tab w:val="left" w:pos="26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omawia zasady pierwszej pomocy w sytuacjach zagrożenia życia i zdrowia.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plan zakupów ograniczający marnowanie żywności;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opracowuje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propozycję zdrowego posiłku z wykorzystaniem produktów roślinnych;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proponuje działania zachęcające innych do zdrowego odżywiania i picia wody zamiast napojów słodzonych;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domowe lub klasowe zasady ekranowe;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projektuje instrukcję reagowania na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zagrożenia w Internecie, w tym grooming lub uzależnienie od gier;</w:t>
            </w:r>
          </w:p>
          <w:p w:rsidR="00D109D3" w:rsidRDefault="00A36886">
            <w:pPr>
              <w:pStyle w:val="Standard"/>
              <w:shd w:val="clear" w:color="auto" w:fill="FFFFFF"/>
              <w:tabs>
                <w:tab w:val="left" w:pos="26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opracowuje materiały promujące bezpieczne i zdrowe korzystanie z technologii.</w:t>
            </w:r>
          </w:p>
        </w:tc>
      </w:tr>
    </w:tbl>
    <w:p w:rsidR="00D109D3" w:rsidRDefault="00D109D3">
      <w:pPr>
        <w:pStyle w:val="Standard"/>
        <w:rPr>
          <w:sz w:val="20"/>
          <w:szCs w:val="20"/>
        </w:rPr>
      </w:pPr>
    </w:p>
    <w:p w:rsidR="00D109D3" w:rsidRDefault="00D109D3">
      <w:pPr>
        <w:pStyle w:val="Standard"/>
        <w:rPr>
          <w:sz w:val="20"/>
          <w:szCs w:val="20"/>
        </w:rPr>
      </w:pPr>
    </w:p>
    <w:p w:rsidR="00D109D3" w:rsidRDefault="00A368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Wymagania na poszczególne oceny zostały opracowane w oparciu o taksonomię </w:t>
      </w:r>
      <w:proofErr w:type="spellStart"/>
      <w:r>
        <w:rPr>
          <w:sz w:val="20"/>
          <w:szCs w:val="20"/>
        </w:rPr>
        <w:t>Blooma</w:t>
      </w:r>
      <w:proofErr w:type="spellEnd"/>
      <w:r>
        <w:rPr>
          <w:sz w:val="20"/>
          <w:szCs w:val="20"/>
        </w:rPr>
        <w:t>. Ocena dopuszczająca obej</w:t>
      </w:r>
      <w:r>
        <w:rPr>
          <w:sz w:val="20"/>
          <w:szCs w:val="20"/>
        </w:rPr>
        <w:t>muje głównie zapamiętanie i rozpoznawanie podstawowych treści. Ocena dostateczna wymaga rozumienia i prostego wyjaśniania omawianych zagadnień. Ocena dobra oznacza stosowanie wiedzy w typowych sytuacjach. Ocena bardzo dobra obejmuje analizowanie, ocenianie</w:t>
      </w:r>
      <w:r>
        <w:rPr>
          <w:sz w:val="20"/>
          <w:szCs w:val="20"/>
        </w:rPr>
        <w:t xml:space="preserve"> i uzasadnianie wyborów prozdrowotnych. Ocena celująca wymaga twórczego wykorzystania wiedzy, projektowania działań oraz samodzielnego proponowania rozwiązań służących zdrowiu własnemu i innych osób.</w:t>
      </w:r>
    </w:p>
    <w:p w:rsidR="00D109D3" w:rsidRDefault="00D109D3">
      <w:pPr>
        <w:pStyle w:val="Standard"/>
        <w:rPr>
          <w:sz w:val="20"/>
          <w:szCs w:val="20"/>
        </w:rPr>
        <w:sectPr w:rsidR="00D109D3">
          <w:pgSz w:w="16838" w:h="11906" w:orient="landscape"/>
          <w:pgMar w:top="315" w:right="533" w:bottom="431" w:left="480" w:header="708" w:footer="708" w:gutter="0"/>
          <w:cols w:space="708"/>
        </w:sectPr>
      </w:pPr>
    </w:p>
    <w:p w:rsidR="00D109D3" w:rsidRDefault="00D109D3">
      <w:pPr>
        <w:pStyle w:val="Standard"/>
        <w:spacing w:after="120"/>
        <w:jc w:val="center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</w:t>
      </w:r>
      <w:r>
        <w:rPr>
          <w:b/>
        </w:rPr>
        <w:t xml:space="preserve"> 5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emocje, przykłady stresu i sposoby odpoczynku;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pojęcia: zdrowie psychiczne, sen, relaksacja, samoocena, asertywność, przemoc, autoagresja, komunikacja werbalna i niewerbalna;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pojęcia: koleżeństwo, przyjaźń, zauroczenie,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zakochanie, miłość, rodzina;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przykłady czynników środowiskowych wpływających na zdrowie: zanieczyszczenie powietrza i wody, hałas, zmiany klimatu, zmniejszenie ilości terenów zielonych;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wyjaśnia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znaczenie snu dla zdrowia fizycznego i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psychicznego;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 wpływ stresu na ciało;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kluczowe czynniki wpływające na jakość snu, w tym negatywny wpływ urządzeń elektronicznych przed snem;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 pojęcia związane z relacjami;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przejawy prawidłowego funkcjonowania rodz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iny;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wartość rodziny w życiu człowieka oraz podstawowe prawa i obowiązki dziecka i rodziców;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pojęcie stresu, zdrowia psychicznego, pozytywnej samooceny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i asertywności;</w:t>
            </w:r>
          </w:p>
          <w:p w:rsidR="00D109D3" w:rsidRDefault="00D109D3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ćwiczenia relaksacyjne, oddechowe i techniki uważności;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raktykuje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techniki relaksacji przed zaśnięciem i zasady higieny snu;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 nazywa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emocje u siebie i innych osób;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konstruktywne sposoby radzenia sobie ze stresem i emocjami;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miejsca pomocy psychologicznej, psychoterapeutycznej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i psychiatrycznej;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uczestniczy w różnorodnych formach aktywności fizycznej, szczególnie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na świeżym powietrzu;</w:t>
            </w:r>
          </w:p>
          <w:p w:rsidR="00D109D3" w:rsidRDefault="00D109D3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analizuje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wpływ stresu na ciało, myśli, emocje i zdolności poznawcze;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cenia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zachowania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przemocowe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, w tym przemoc fizyczną, psychiczną, rówieśniczą i cyberprzemoc;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zasadnia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, kiedy sytuacja wymaga reakcji osoby dorosłej;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potrzeby osób z zaburzeniami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neurorozwojowymi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i niepełnosprawnościami;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czynniki wpływające na atmosferę w rodzinie;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ocenia, które zachowania wzmacniają, a które osłabiają relacje;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uzasadnia, dlaczego należy dbać o więzi rodzinne oraz szukać wsparcia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w sytuacjach tr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udnych, takich jak rozwód, choroba, śmierć czy pojawienie się rodzeństwa;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plan dbania o zdrowie psychiczne, sen i radzenie sobie ze stresem;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rojektuje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pierwszej pomocy emocjonalnej;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pracowuje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scenariusz reagowania na przemoc,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autoagresję lub kryzys psychiczny;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roponuje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działania wspierające empatię, asertywność i dobrą komunikację w klasie;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kodeks dobrych relacji rówieśniczych i rodzinnych;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sposoby wzmacniania więzi rodzinnych;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proponuje działania ws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pierające osoby przeżywające trudne zmiany w rodzinie;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D109D3" w:rsidRDefault="00D109D3">
      <w:pPr>
        <w:pStyle w:val="Standard"/>
        <w:sectPr w:rsidR="00D109D3">
          <w:pgSz w:w="16838" w:h="11906" w:orient="landscape"/>
          <w:pgMar w:top="315" w:right="533" w:bottom="431" w:left="480" w:header="708" w:footer="708" w:gutter="0"/>
          <w:cols w:space="708"/>
        </w:sectPr>
      </w:pPr>
    </w:p>
    <w:p w:rsidR="00D109D3" w:rsidRDefault="00D109D3">
      <w:pPr>
        <w:pStyle w:val="Standard"/>
        <w:spacing w:after="120"/>
        <w:jc w:val="center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5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przykłady działań proekologicznych;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rozpoznaje przykłady właściwych i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niewłaściwych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 relacjach;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podstawowe funkcje rodziny;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przykładowe miejsca uzyskania pomocy;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przykłady aktywności fizycznej i podstawowe korzyści zdrowotne wynikające z ruchu;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negatywne skutki siedząc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ego trybu życia;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wskazuje przykłady aktywnych przerw.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 jak jakość środowiska naturalnego wpływa na zdrowie człowieka;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wpływ wzrostu średniej globalnej temperatury na zdrowie i warunki życia;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 dlaczego kontakt z nat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urą jest istotny dla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ozróżnia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postawę asertywną, agresywną i uległą;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 wyjaśnia, dlaczego aktywność fizyczna jest ważna dla zdrowia i profilaktyki nadwagi oraz otyłości;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opisuje zasady bezpieczeństwa podczas ruchu i dobierania stroju do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pogody;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 znaczenie prawidłowej postawy ciała.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sprawdza aktualny stan zanieczyszczenia powietrza i natężenie hałasu przy użyciu technologii informacyjno-komunikacyjnych;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podaje przykłady ograniczania zanieczyszczeń i hałasu w swoim otoc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zeni;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zasady odpowiedzialności wobec zwierząt domowych, dzikiej przyrody i ekosystemów;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dobiera strój do warunków atmosferycznych;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 sposoby dbania o więzi rodzinne i rówieśnicze;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niewłaściwe zachowania w relacjach;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stosuje zasady szacunku, empatii i odpowiedzialności w kontaktach z innymi;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sposoby radzenia sobie ze zmianami w rodzinie;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zasady bezpieczeństwa;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znajduje miejsca, obiekty i wydarzenia w okolicy, które można wykorzystać do aktywności</w:t>
            </w: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 xml:space="preserve"> fizycznej.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zależności między stanem środowiska, zmianami klimatu, hałasem a zdrowiem człowieka;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 skuteczność różnych działań proekologicznych;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 potrzebę profilaktyki niedosłuchu oraz ochrony terenów zielonych;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lizuje wpływ ruchu i siedzącego trybu życia na zdrowie;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ocenia, które formy aktywności są odpowiednie do wieku, zainteresowań, pogody i zasad bezpieczeństwa;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uzasadnia potrzebę aktywnych przerw oraz regularnych ćwiczeń kształtujących prawidłową postaw</w:t>
            </w: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ę.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działanie proekologiczne poprawiające stan środowiska i własne zdrowie;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plan ograniczania hałasu, zanieczyszczenia powietrza lub poprawy kontaktu z naturą w najbliższym otoczeniu;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organizuje lub proponuje akcję klasową n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a rzecz przyrody;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kampanię promującą aktywność fizyczną;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opracowuje propozycję gry terenowej lub zestawu aktywnych przerw ograniczających czas siedzenia;</w:t>
            </w:r>
          </w:p>
        </w:tc>
      </w:tr>
    </w:tbl>
    <w:p w:rsidR="00D109D3" w:rsidRDefault="00D109D3">
      <w:pPr>
        <w:pStyle w:val="Standard"/>
      </w:pPr>
    </w:p>
    <w:p w:rsidR="00D109D3" w:rsidRDefault="00D109D3">
      <w:pPr>
        <w:pStyle w:val="Standard"/>
      </w:pPr>
    </w:p>
    <w:p w:rsidR="00D109D3" w:rsidRDefault="00A368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Wymagania na poszczególne oceny zostały opracowane w oparciu o taksonomię </w:t>
      </w:r>
      <w:proofErr w:type="spellStart"/>
      <w:r>
        <w:rPr>
          <w:sz w:val="20"/>
          <w:szCs w:val="20"/>
        </w:rPr>
        <w:t>Blooma</w:t>
      </w:r>
      <w:proofErr w:type="spellEnd"/>
      <w:r>
        <w:rPr>
          <w:sz w:val="20"/>
          <w:szCs w:val="20"/>
        </w:rPr>
        <w:t>. Ocena</w:t>
      </w:r>
      <w:r>
        <w:rPr>
          <w:sz w:val="20"/>
          <w:szCs w:val="20"/>
        </w:rPr>
        <w:t xml:space="preserve"> dopuszczająca obejmuje głównie zapamiętanie i rozpoznawanie podstawowych treści. Ocena dostateczna wymaga rozumienia i prostego wyjaśniania omawianych zagadnień. Ocena dobra oznacza stosowanie wiedzy w typowych sytuacjach. Ocena bardzo dobra obejmuje anal</w:t>
      </w:r>
      <w:r>
        <w:rPr>
          <w:sz w:val="20"/>
          <w:szCs w:val="20"/>
        </w:rPr>
        <w:t>izowanie, ocenianie i uzasadnianie wyborów prozdrowotnych. Ocena celująca wymaga twórczego wykorzystania wiedzy, projektowania działań oraz samodzielnego proponowania rozwiązań służących zdrowiu własnemu i innych osób.</w:t>
      </w:r>
    </w:p>
    <w:p w:rsidR="00D109D3" w:rsidRDefault="00D109D3">
      <w:pPr>
        <w:pStyle w:val="Standard"/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jc w:val="center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</w:t>
      </w:r>
      <w:r>
        <w:rPr>
          <w:b/>
        </w:rPr>
        <w:t>i zdrowotnej  dla klasy 6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  <w:trHeight w:val="4313"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zasady higieny cyfrowej;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pojęcia: niebieskie światło, szyja SMS-owa; krótkowzroczność, cyberprzemoc, hejt, mowa nienawiści;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patostreaming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,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cyberrzeczywistość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, grooming, AI i VR;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przykłady uzależnień i substancji psychoa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ktywnych, w tym alkohol, wyroby tytoniowe i napoje energetyzujące;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zagrożenia związane z nadmiernym korzystaniem z Internetu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i używaniem substancji psychoaktywnych;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wyjaśnia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wpływ urządzeń ekranowych na zdrowie;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różnice międ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zy relacjami bezpośrednimi a relacjami z użyciem technologii;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zagrożenia wynikające z niewłaściwego używania technologii, w tym cyberprzemoc, hejt, mowę nienawiści,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patostreaming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i uzależnienie od Internetu;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wyjaśnia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, czym jest uzależnienie;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zagrożenia wynikające z używania alkoholu, tytoniu, napojów energetyzujących i innych substancji psychoaktywnych;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korzyści wynikające z przestrzegania domowych zasad ekranowych;</w:t>
            </w:r>
          </w:p>
          <w:p w:rsidR="00D109D3" w:rsidRDefault="00D109D3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bezpiecznego korzystania z Internetu, AI i VR;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sposoby reagowania na zagrożenia w sieci oraz miejsca uzyskania pomocy specjalistycznej;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–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h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igieny cyfrowej i unikania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ryzykownych;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sposoby reagowania w sytuacjach zagrożenia uzależnieniem;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miejsca uzyskania pomocy specjalistycznej;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f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ormułuje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proste argumenty za nieużywaniem substancji psychoaktywnych;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analizuje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korzyści i zagrożenia związane ze sztuczną inteligencją oraz wirtualną rzeczywistością;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cenia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konsekwencje hejtu, m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owy nienawiści, cyberprzemocy,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patostreamingu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i kreowania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cyberrzeczywistości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zasadnia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potrzebę odpowiedzialnego korzystania z technologii;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mechanizm uzależnienia oraz skutki zdrowotne i społeczne używania alkoholu, tytoniu, napojów energe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tyzujących i innych substancji psychoaktywnych;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ocenia wpływ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ryzykownych na zdrowie, relacje i bezpieczeństwo;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 korzyści wynikające z niezażywania substancji psychoaktywnych;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tworzy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poradnik odpowiedzialnego korzystania z I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nternetu, AI lub VR;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rojektuje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kampanię przeciw hejtowi, cyberprzemocy, mowie nienawiści lub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patostreamingowi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pracowuje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procedurę reagowania na zagrożenia cyfrowe;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ab/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kampanię profilaktyczną przeciw uzależnieniom;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materiały edu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kacyjne promujące zdrowe wybory;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opracowuje zestaw argumentów dotyczących korzyści z niespożywania alkoholu, nieużywania wyrobów tytoniowych i niespożywania napojów energetyzujących;</w:t>
            </w:r>
          </w:p>
          <w:p w:rsidR="00D109D3" w:rsidRDefault="00D109D3">
            <w:pPr>
              <w:pStyle w:val="Standard"/>
              <w:tabs>
                <w:tab w:val="left" w:pos="638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D109D3" w:rsidRDefault="00D109D3">
      <w:pPr>
        <w:pStyle w:val="Standard"/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6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„Moje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  <w:trHeight w:val="4118"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zmiany fizyczne, psychiczne, emocjonalne i społeczne występujące w okresie dojrzewania;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zasady higieny osobistej związanej ze zmianami okresu dojrzewania;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podstawowe rodzaje relacji: koleżeństwo, przyjaźń, za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uroczenie, zakochanie, miłość;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rozpoznaje przykłady właściwych i niewłaściwych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 relacjach;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wymienia podstawowe funkcje rodziny oraz przykłady zmian, które mogą w niej występować.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zmiany zachodzące w okresie dojrzewania;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yjaśnia</w:t>
            </w:r>
            <w:r>
              <w:rPr>
                <w:rFonts w:eastAsia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różnice między dojrzewaniem fizycznym a dojrzałością psychiczną;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zmiany zachodzące w mózgu nastolatka i ich wpływ na zachowanie;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 pojęcia związane z relacjami;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funkcje rod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ziny, przejawy jej prawidłowego funkcjonowania oraz wartość rodziny w życiu człowieka;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podstawowe prawa i obowiązki dziecka oraz rodziców.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identyfikuje zmiany dotyczące dojrzewania należące do normy medycznej oraz te, które mogą od niej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odbiegać;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zasady higieny skóry twarzy, całego ciała i narządów płciowych;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wskazuje, kiedy należy zwrócić się o pomoc do osoby dorosłej lub specjalisty;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 sposoby dbania o więzi rodzinne i rówieśnicze;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sytuacje, w któryc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h może dojść do naruszenia granic osobistych;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 zasady szacunku, empatii i ochrony granic własnych oraz innych osób;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wymienia sposoby radzenia sobie ze zmianami w rodzinie.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 analizuje wpływ zmian fizycznych, psychicznych, emocjonalnych i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społecznych na funkcjonowanie nastolatka;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porównuje dojrzewanie fizyczne i psychiczną dojrzałość;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 znaczenie higieny, obserwowania swojego ciała i szukania pomocy w sytuacjach niepokojących;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czynniki wpływające na atmosferę w rod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zinie i jakość relacji;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ocenia, które zachowania są wspierające, a które niewłaściwe lub naruszające granice osobiste;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uzasadnia, dlaczego w sytuacji zagrożenia, przemocy lub przekroczenia granic należy szukać pomocy.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poradnik dotycząc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y dojrzewania i higieny osobistej;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opracowuje zasady dbania o zdrowie, komfort i bezpieczeństwo w okresie dojrzewania;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proponuje sposoby radzenia sobie ze zmianami okresu dojrzewania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z poszanowaniem prywatności i godności własnej oraz innych osób;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tworzy kodeks dobrych relacji opartych na szacunku, empatii, odpowiedzialności i ochronie granic;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sposoby wspierania osób doświadczających trudnych zmian rodzinnych;</w:t>
            </w:r>
          </w:p>
          <w:p w:rsidR="00D109D3" w:rsidRDefault="00A36886">
            <w:pPr>
              <w:pStyle w:val="Standard"/>
              <w:tabs>
                <w:tab w:val="left" w:pos="6384"/>
              </w:tabs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proponuje działania wzmacniające więzi rodzinne i rówieśnicze.</w:t>
            </w:r>
          </w:p>
        </w:tc>
      </w:tr>
    </w:tbl>
    <w:p w:rsidR="00D109D3" w:rsidRDefault="00D109D3">
      <w:pPr>
        <w:pStyle w:val="Standard"/>
      </w:pPr>
    </w:p>
    <w:p w:rsidR="00D109D3" w:rsidRDefault="00D109D3">
      <w:pPr>
        <w:pStyle w:val="Standard"/>
      </w:pPr>
    </w:p>
    <w:p w:rsidR="00D109D3" w:rsidRDefault="00A368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Wymagania na poszczególne oceny zostały opracowane w oparciu o taksonomię </w:t>
      </w:r>
      <w:proofErr w:type="spellStart"/>
      <w:r>
        <w:rPr>
          <w:sz w:val="20"/>
          <w:szCs w:val="20"/>
        </w:rPr>
        <w:t>Blooma</w:t>
      </w:r>
      <w:proofErr w:type="spellEnd"/>
      <w:r>
        <w:rPr>
          <w:sz w:val="20"/>
          <w:szCs w:val="20"/>
        </w:rPr>
        <w:t xml:space="preserve">. Ocena dopuszczająca obejmuje głównie zapamiętanie i rozpoznawanie podstawowych treści. Ocena dostateczna wymaga rozumienia i prostego wyjaśniania omawianych zagadnień. Ocena </w:t>
      </w:r>
      <w:r>
        <w:rPr>
          <w:sz w:val="20"/>
          <w:szCs w:val="20"/>
        </w:rPr>
        <w:t>dobra oznacza stosowanie wiedzy w typowych sytuacjach. Ocena bardzo dobra obejmuje analizowanie, ocenianie i uzasadnianie wyborów prozdrowotnych. Ocena celująca wymaga twórczego wykorzystania wiedzy, projektowania działań oraz samodzielnego proponowania ro</w:t>
      </w:r>
      <w:r>
        <w:rPr>
          <w:sz w:val="20"/>
          <w:szCs w:val="20"/>
        </w:rPr>
        <w:t>związań służących zdrowiu własnemu i innych osób.</w:t>
      </w:r>
    </w:p>
    <w:p w:rsidR="00D109D3" w:rsidRDefault="00D109D3">
      <w:pPr>
        <w:pStyle w:val="Standard"/>
      </w:pPr>
    </w:p>
    <w:p w:rsidR="00D109D3" w:rsidRDefault="00D109D3">
      <w:pPr>
        <w:pStyle w:val="Standard"/>
      </w:pPr>
    </w:p>
    <w:p w:rsidR="00D109D3" w:rsidRDefault="00D109D3">
      <w:pPr>
        <w:pStyle w:val="Standard"/>
        <w:sectPr w:rsidR="00D109D3">
          <w:pgSz w:w="16838" w:h="11906" w:orient="landscape"/>
          <w:pgMar w:top="315" w:right="533" w:bottom="431" w:left="480" w:header="708" w:footer="708" w:gutter="0"/>
          <w:cols w:space="708"/>
        </w:sectPr>
      </w:pPr>
    </w:p>
    <w:p w:rsidR="00D109D3" w:rsidRDefault="00D109D3">
      <w:pPr>
        <w:pStyle w:val="Standard"/>
        <w:spacing w:after="120"/>
        <w:jc w:val="center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7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„Nasze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</w:t>
            </w:r>
            <w:r>
              <w:rPr>
                <w:b/>
                <w:sz w:val="18"/>
                <w:szCs w:val="18"/>
              </w:rPr>
              <w:t>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  <w:trHeight w:val="5423"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wymienia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podstawowe czynniki wpływające pozytywnie i negatywnie na zdrowie i samopoczucie;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rozpoznaje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przykłady chorób zakaźnych, przewlekłych i cywilizacyjnych.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wymienia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wybrane drogi przenoszenia chorób zakaźnych, np. drogę kropelkową, przez kontakt, przez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krew;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wskazuje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podstawowe zasady higieny i profilaktyki zakażeń;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rozpoznaje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pojęcia: epidemia, pandemia, szczepienie, antybiotyk, antybiotykoodporność, BMI, tętno, ciśnienie krwi;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wymienia podstawowe zasady zdrowego odżywiania;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rozpoznaje elemen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ty talerza zdrowego żywienia;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wymienia przykłady konsekwencji niewłaściwego odżywiania, np. nadwagę, otyłość, cukrzycę typu 2, choroby układu krążenia;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wskazuje przykłady suplementów, napojów energetyzujących i środków dopingujących;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wyjaśni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, czym są choroby zakaźne, epidemie i pandemie;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opisuje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podstawowe sposoby ograniczania ryzyka zakażenia;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wyjaśnia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znaczenie szczepień oraz rozróżnia szczepienia obowiązkowe i zalecane;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omawia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wybrane choroby przewlekłe i cywilizacyjne, np. otyło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ść, próchnicę, nadciśnienie, cukrzycę, alergie;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opisuje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podstawowe mierniki zdrowia fizycznego, takie jak BMI, ciśnienie tętnicze, tętno, poziom glukozy i profil lipidowy;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wyjaśnia, na czym polega komponowanie zbilansowanego posiłku;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opisuje znacze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nie diety w profilaktyce chorób;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omawia konsekwencje niewłaściwego odżywiania;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wyjaśnia, czym są posiłki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przedwysiłkowe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i powysiłkowe;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opisuje negatywne skutki nieprawidłowych diet, nadużywania suplementów, napojów energetyzujących i dopingu;</w:t>
            </w:r>
          </w:p>
          <w:p w:rsidR="00D109D3" w:rsidRDefault="00D109D3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b/>
                <w:bCs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stosuje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zasady profilaktyki epidemiologicznej w typowych sytuacjach życia codziennego;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mierzy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tętno i ciśnienie tętnicze krwi w spoczynku oraz po wysiłku za pomocą aparatu automatycznego;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wskazuje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objawy najczęstszych chorób zakaźnych oraz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objawy, które mogą być groźne;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dobiera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sposoby ograniczania ryzyka zakażenia do określonej sytuacji;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wskazuje przeszkody społeczne, techniczne i architektoniczne w życiu osób z niepełnosprawnością;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planuje i komponuje zbilansowane posiłki zgodnie z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talerzem zdrowego żywienia;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przygotowuje prosty zdrowy posiłek, napój izotoniczny lub posiłek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przedwysiłkowy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i powysiłkowy;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korzysta z wiarygodnych aplikacji mobilnych lub programów komputerowych do planowania posiłków;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dobiera produkty do potrzeb o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rganizmu w typowej sytuacji;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b/>
                <w:bCs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analizuje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wpływ różnych czynników na zdrowie fizyczne i samopoczucie;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yjaśnia</w:t>
            </w:r>
            <w:r>
              <w:rPr>
                <w:rFonts w:eastAsia="Arial" w:cs="Arial"/>
                <w:b/>
                <w:bCs/>
                <w:sz w:val="17"/>
                <w:szCs w:val="17"/>
                <w:lang w:eastAsia="pl-PL"/>
              </w:rPr>
              <w:t xml:space="preserve">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zagrożenia wynikające z antybiotykoodporności oraz dezinformacji dotyczącej szczepień;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ocenia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znaczenie monitorowania parametrów zdro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wotnych przez całe życie;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uzasadnia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potrzebę profilaktyki chorób zakaźnych, przewlekłych i cywilizacyjnych;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wyzwania osób żyjących z chorobami przewlekłymi lub niepełnosprawnościami;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analizuje skład i wartość odżywczą posiłków;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ocenia s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kutki stosowania nieprawidłowych diet, suplementów, napojów energetyzujących i środków dopingujących;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uzasadnia znaczenie diety w kontekście chorób autoimmunologicznych i alergii pokarmowych;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porównuje różne sposoby żywienia pod kątem ich wpływu na zd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rowie;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b/>
                <w:bCs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projektuje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działania promujące profilaktykę chorób zakaźnych, przewlekłych lub cywilizacyjnych;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tworzy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instrukcję monitorowania podstawowych parametrów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pracowuje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propozycje rozwiązań ułatwiających funkcjonowanie osób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z niepełnosprawnością w szkole lub najbliższym otoczeniu;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formułuje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argumenty przeciw dezinformacji zdrowotnej i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antyszczepio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nkowej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>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proponuje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działania wzmacniające odpowiedzialność za zdrowie własne i innych osób;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projektuje jadłospis zgodny z zasadami zdrowego żywienia i dostosowany do określonej potrzeby, np. aktywności fizycznej, alergii pokarmowej lub choroby autoimmunologicznej;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twor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zy przepis na zdrowy posiłek, napój izotoniczny lub posiłek regeneracyjny;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opracowuje materiały edukacyjne przestrzegające przed dopingiem, nadmierną suplementacją i napojami energetyzującymi;</w:t>
            </w:r>
          </w:p>
          <w:p w:rsidR="00D109D3" w:rsidRDefault="00D109D3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</w:p>
        </w:tc>
      </w:tr>
    </w:tbl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  <w:sectPr w:rsidR="00D109D3">
          <w:pgSz w:w="16838" w:h="11906" w:orient="landscape"/>
          <w:pgMar w:top="315" w:right="533" w:bottom="431" w:left="480" w:header="708" w:footer="708" w:gutter="0"/>
          <w:cols w:space="708"/>
        </w:sect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 xml:space="preserve">Wymagania edukacyjne z edukacji zdrowotnej  dla </w:t>
      </w:r>
      <w:r>
        <w:rPr>
          <w:b/>
        </w:rPr>
        <w:t>klasy 7</w:t>
      </w: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oparte  na</w:t>
      </w:r>
      <w:r>
        <w:rPr>
          <w:b/>
          <w:i/>
          <w:iCs/>
        </w:rPr>
        <w:t xml:space="preserve"> Programie nauczania „Nasze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II</w:t>
      </w:r>
    </w:p>
    <w:p w:rsidR="00D109D3" w:rsidRDefault="00D109D3">
      <w:pPr>
        <w:pStyle w:val="Standard"/>
        <w:spacing w:after="120"/>
        <w:jc w:val="center"/>
        <w:rPr>
          <w:b/>
          <w:i/>
          <w:iCs/>
        </w:rPr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  <w:trHeight w:val="5603"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wymienia podstawowe emocje, potrzeby i przykłady objawów stresu;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rozpoznaje pojęcia: dobrostan, poczucie własnej wartości, obraz ciała, pierwsza pomoc emocjonalna, depresja, zaburzenia lękowe, zaburzenia odżywiania;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wskazuje przykładowe osoby i miejsca, gdzie można szukać pomocy w trudnościach emocjonalnych;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wymie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nia przykłady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ryzykownych w Internecie i poza nim;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rozpoznaje pojęcia: cyberprzemoc, hejt, mowa nienawiści, challenge,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patostreaming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>, seksting, uzależnienie od mediów społecznościowych i gier, substancje psychoaktywne;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>- wymienia przykłady subst</w:t>
            </w: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>ancji psychoaktywnych, np. alkohol, tytoń, narkotyki, leki stosowane niezgodnie z zaleceniami.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wyjaśnia zależność między emocjami, myślami, objawami fizycznymi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i zachowaniem;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opisuje znaczenie poczucia własnej wartości i pozytywnego obrazu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ciała;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omawia wpływ Internetu i mediów społecznościowych na obraz ciała;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wyjaśnia, czym jest dobrostan i jakie czynniki mogą na niego wpływać, np. aktywność fizyczna, dieta, sen, higiena cyfrowa;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opisuje specyfikę cyfrowych relacji i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>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wyj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aśnia konsekwencje dzielenia się informacjami osobistymi i danymi wrażliwymi w Internecie;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opisuje konsekwencje odbioru niewłaściwych treści, np.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patostreamingu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i internetowych wyzwań;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omawia skutki zdrowotne i psychospołeczne używania substancji psyc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hoaktywnych.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analizuje własne zachowania, uczucia i potrzeby w różnych sytuacjach pod kątem budowania poczucia własnej wartości;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stosuje adekwatne techniki radzenia sobie z trudnościami;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stosuje zasady pierwszej pomocy emocjonalnej wobec osó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b ze swojego otoczenia;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-wskazuje sposoby szukania pomocy w przypadku trudności emocjonalnych;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analizuje własną aktywność w Internecie pod kątem potencjalnych zagrożeń;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wykorzystuje sposoby chroniące przed szkodliwym korzystaniem z technologii;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stos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uje postawę asertywną i nie ulega presji otoczenia;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 xml:space="preserve">- wskazuje sposoby unikania </w:t>
            </w:r>
            <w:proofErr w:type="spellStart"/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>zachowań</w:t>
            </w:r>
            <w:proofErr w:type="spellEnd"/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 xml:space="preserve"> ryzykownych oraz szukania pomocy.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analizuje wpływ emocji, myśli, potrzeb, Internetu i mediów społecznościowych na zachowanie, ciało i samoocenę;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ocenia czy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nniki wspierające i osłabiające dobrostan;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uzasadnia potrzebę dbania o pozytywny obraz własnego ciała.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omawia potrzeby osób z najczęstszymi zaburzeniami psychicznymi występującymi w okresie dojrzewania, np. depresyjnymi, lękowymi, odżywiania;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analiz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uje konsekwencje cyberprzemocy, hejtu, mowy nienawiści, sekstingu, korzystania z pornografii oraz uzależnienia od mediów społecznościowych i gier;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ocenia wpływ substancji psychoaktywnych na zdrowie, relacje i najbliższe otoczenie;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 xml:space="preserve">- formułuje argumenty </w:t>
            </w: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 xml:space="preserve">zachęcające do unikania </w:t>
            </w:r>
            <w:proofErr w:type="spellStart"/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>zachowań</w:t>
            </w:r>
            <w:proofErr w:type="spellEnd"/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 xml:space="preserve"> ryzykownych wpływających na rozwój uzależnień.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tworzy osobisty plan dbania o dobrostan psychiczny;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projektuje działania wspierające poczucie własnej wartości i pozytywny obraz ciała;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opracowuje instrukcję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pierwszej pomocy emocjonalnej dla rówieśników;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>- proponuje rozwiązania ograniczające negatywny wpływ mediów społecznościowych na samoocenę i obraz ciała;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projektuje kampanię promującą higienę cyfrową i styl życia wolny od </w:t>
            </w:r>
            <w:proofErr w:type="spellStart"/>
            <w:r>
              <w:rPr>
                <w:rFonts w:eastAsia="Arial" w:cs="Arial"/>
                <w:sz w:val="17"/>
                <w:szCs w:val="17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 ryzykownych;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7"/>
                <w:szCs w:val="17"/>
                <w:lang w:eastAsia="pl-PL"/>
              </w:rPr>
            </w:pPr>
            <w:r>
              <w:rPr>
                <w:rFonts w:eastAsia="Arial" w:cs="Arial"/>
                <w:sz w:val="17"/>
                <w:szCs w:val="17"/>
                <w:lang w:eastAsia="pl-PL"/>
              </w:rPr>
              <w:t xml:space="preserve">- tworzy </w:t>
            </w:r>
            <w:r>
              <w:rPr>
                <w:rFonts w:eastAsia="Arial" w:cs="Arial"/>
                <w:sz w:val="17"/>
                <w:szCs w:val="17"/>
                <w:lang w:eastAsia="pl-PL"/>
              </w:rPr>
              <w:t>materiały edukacyjne dotyczące unikania uzależnień, hejtu, mowy nienawiści i presji rówieśniczej;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Arial" w:cs="Times New Roman"/>
                <w:color w:val="000000"/>
                <w:sz w:val="17"/>
                <w:szCs w:val="17"/>
                <w:lang w:eastAsia="pl-PL"/>
              </w:rPr>
              <w:t>- realizuje działania profilaktyczne we współpracy ze środowiskiem rówieśniczym, rodzinnym, szkolnym lub lokalnym.</w:t>
            </w:r>
          </w:p>
        </w:tc>
      </w:tr>
    </w:tbl>
    <w:p w:rsidR="00D109D3" w:rsidRDefault="00D109D3">
      <w:pPr>
        <w:pStyle w:val="Standard"/>
        <w:spacing w:after="120"/>
        <w:rPr>
          <w:b/>
        </w:rPr>
      </w:pPr>
    </w:p>
    <w:p w:rsidR="00D109D3" w:rsidRDefault="00A36886">
      <w:pPr>
        <w:pStyle w:val="Standard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Wymagania na poszczególne oceny zostały </w:t>
      </w:r>
      <w:r>
        <w:rPr>
          <w:sz w:val="20"/>
          <w:szCs w:val="20"/>
        </w:rPr>
        <w:t xml:space="preserve">opracowane w oparciu o taksonomię </w:t>
      </w:r>
      <w:proofErr w:type="spellStart"/>
      <w:r>
        <w:rPr>
          <w:sz w:val="20"/>
          <w:szCs w:val="20"/>
        </w:rPr>
        <w:t>Blooma</w:t>
      </w:r>
      <w:proofErr w:type="spellEnd"/>
      <w:r>
        <w:rPr>
          <w:sz w:val="20"/>
          <w:szCs w:val="20"/>
        </w:rPr>
        <w:t>. Ocena dopuszczająca obejmuje głównie zapamiętanie i rozpoznawanie podstawowych treści. Ocena dostateczna wymaga rozumienia i prostego wyjaśniania omawianych zagadnień. Ocena dobra oznacza stosowanie wiedzy w typowy</w:t>
      </w:r>
      <w:r>
        <w:rPr>
          <w:sz w:val="20"/>
          <w:szCs w:val="20"/>
        </w:rPr>
        <w:t>ch sytuacjach. Ocena bardzo dobra obejmuje analizowanie, ocenianie i uzasadnianie wyborów prozdrowotnych. Ocena celująca wymaga twórczego wykorzystania wiedzy, projektowania działań oraz samodzielnego proponowania rozwiązań służących zdrowiu własnemu i inn</w:t>
      </w:r>
      <w:r>
        <w:rPr>
          <w:sz w:val="20"/>
          <w:szCs w:val="20"/>
        </w:rPr>
        <w:t>ych osób.</w:t>
      </w:r>
    </w:p>
    <w:p w:rsidR="00D109D3" w:rsidRDefault="00D109D3">
      <w:pPr>
        <w:pStyle w:val="Standard"/>
        <w:spacing w:after="120"/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D109D3">
      <w:pPr>
        <w:pStyle w:val="Standard"/>
        <w:spacing w:after="120"/>
        <w:rPr>
          <w:b/>
        </w:rPr>
      </w:pPr>
    </w:p>
    <w:p w:rsidR="00D109D3" w:rsidRDefault="00A36886">
      <w:pPr>
        <w:pStyle w:val="Standard"/>
        <w:spacing w:after="120"/>
        <w:jc w:val="center"/>
        <w:rPr>
          <w:b/>
        </w:rPr>
      </w:pPr>
      <w:r>
        <w:rPr>
          <w:b/>
        </w:rPr>
        <w:t>Wymagania edukacyjne z edukacji zdrowotnej  dla klasy 8</w:t>
      </w:r>
    </w:p>
    <w:p w:rsidR="00D109D3" w:rsidRDefault="00A36886">
      <w:pPr>
        <w:pStyle w:val="Standard"/>
        <w:spacing w:after="120"/>
        <w:jc w:val="center"/>
      </w:pPr>
      <w:r>
        <w:rPr>
          <w:b/>
        </w:rPr>
        <w:t>oparte  na</w:t>
      </w:r>
      <w:r>
        <w:rPr>
          <w:b/>
          <w:i/>
          <w:iCs/>
        </w:rPr>
        <w:t xml:space="preserve"> Programie nauczania „Nasze zdrowie” autorstwa Katarzyny Przybysz</w:t>
      </w:r>
    </w:p>
    <w:p w:rsidR="00D109D3" w:rsidRDefault="00A36886">
      <w:pPr>
        <w:pStyle w:val="Standard"/>
        <w:spacing w:after="120"/>
        <w:jc w:val="center"/>
        <w:rPr>
          <w:b/>
          <w:i/>
          <w:iCs/>
        </w:rPr>
      </w:pPr>
      <w:r>
        <w:rPr>
          <w:b/>
          <w:i/>
          <w:iCs/>
        </w:rPr>
        <w:t>Semestr I</w:t>
      </w:r>
    </w:p>
    <w:p w:rsidR="00D109D3" w:rsidRDefault="00D109D3">
      <w:pPr>
        <w:pStyle w:val="Standard"/>
      </w:pPr>
    </w:p>
    <w:tbl>
      <w:tblPr>
        <w:tblW w:w="15780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3156"/>
        <w:gridCol w:w="3156"/>
        <w:gridCol w:w="3156"/>
        <w:gridCol w:w="3156"/>
      </w:tblGrid>
      <w:tr w:rsidR="00D109D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dopuszczająca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dostateczna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bardzo dobra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9D3" w:rsidRDefault="00A36886">
            <w:pPr>
              <w:pStyle w:val="Standard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 celująca</w:t>
            </w:r>
          </w:p>
        </w:tc>
      </w:tr>
      <w:tr w:rsidR="00D109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wymienia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podstawowe rodzaje relacji: zakochanie, popęd seksualny, miłość młodzieńcza, miłość dojrzała, relacje rodzinne;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pojęcie odpowiedzialności w relacjach;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przykłady konfliktów i problemów w relacjach;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podstawowe 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ele rozwojowe i wyzwania okresu dojrzewania;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pojęcia: rozwój płciowy, układ moczowo-płciowy menstruacja, menopauza, andropauza, starość, ubóstwo menstruacyjne.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przykłady produktów menstruacyjnych;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wymienia przykłady zagrożeń śro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dowiskowych, takich jak zmiana klimatu, degradacja środowiska, utrata bioróżnorodności, szybka moda i ekstremalne zjawiska pogodowe;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 przykłady chorób i problemów zdrowotnych mogących wynikać z degradacji środowiska;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 xml:space="preserve">- wskazuje przykłady </w:t>
            </w: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działań na rzecz przyrody.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opisuje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oznaki zakochania;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różnice między zakochaniem, popędem seksualnym, miłością młodzieńczą i miłością dojrzałą;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znaczenie odpowiedzialności w budowaniu relacji;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swoją rolę w budowaniu pozytywnej atmosfery w rodzinie;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, czym jest manipulacja;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cele rozwojowe i wyzwania etapu dojrzewania oraz kolejnych etapów życia człowieka;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jakie czynniki wpływają na prawidłowy rozwój płciowy;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znaczenie monitorowania stanu swojego ciała;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charakteryzuje dostępne produkty menstruacyjne;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-wyjaśnia zjawisko ubóstwa menstruacyjnego;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opisuje, jak zmiana klimatu i degradacja środow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iska wpływają na zdrowie indywidualne i publiczne;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wyjaśnia, jak utrata różnorodności biologicznej wpływa na zdrowie człowieka;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opisuje negatywne następstwa ekstremalnych zjawisk pogodowych dla zdrowia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omawia wpływ szybkiej mody na środowisko.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ń: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stosuje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sposoby rozwiązywania problemów i konfliktów;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rozpoznaje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manipulację w najbliższym otoczeniu;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reaguje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asertywnie na próby manipulacji;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monitoruje stan swojego ciała i identyfikuje możliwe nieprawidłowości lub urazy układu moczowo-płcio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wego;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wskazuje, kiedy należy zwrócić się o pomoc do osoby dorosłej lub specjalisty;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dobiera podstawowe sposoby dbania o higienę i komfort w okresie dojrzewania;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wskazuje sposoby przeciwdziałania ubóstwu menstruacyjnemu;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uczestniczy w działaniach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promujących zdrowie środowiskowe;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realizuje proste działania na rzecz poprawy stanu środowiska;</w:t>
            </w:r>
          </w:p>
          <w:p w:rsidR="00D109D3" w:rsidRDefault="00A36886">
            <w:pPr>
              <w:pStyle w:val="Standard"/>
              <w:jc w:val="both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zbiera informacje potrzebne do audytu środowiskowego szkoły;</w:t>
            </w:r>
          </w:p>
          <w:p w:rsidR="00D109D3" w:rsidRDefault="00A36886">
            <w:pPr>
              <w:pStyle w:val="Standard"/>
              <w:jc w:val="both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wskazuje mocne i słabe strony działań szkoły na rzecz środowiska.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analizuje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jakość relacji oraz znaczenie odpowiedzialności, szacunku i wzajemnych granic;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zachowania wspierające i niszczące relacje;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znaczenie mediacji i alternatywnych metod rozwiązywania sporów;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wpływ własnych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zachowań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na atmosferę w rodzinie i relacjach;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czynniki wpływające na rozwój płciowy oraz zdrow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ie w okresie dojrzewania;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 znaczenie obserwowania własnego ciała i reagowania na niepokojące objawy;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uzasadnia potrzebę rzetelnej wiedzy o dojrzewaniu, menstruacji i zdrowiu układu moczowo-płciowego;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społeczne konsekwencje ubóstwa m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enstruacyjnego;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analizuje wpływ zmiany klimatu, degradacji środowiska, utraty bioróżnorodności i szybkiej mody na zdrowie ludzi;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ocenia działania szkoły lub społeczności lokalnej na rzecz środowiska;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wykonuje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EKOanalizę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SWOT;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uzasadnia potrzebę p</w:t>
            </w: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 xml:space="preserve">odejmowania działań klimatycznych i </w:t>
            </w:r>
            <w:proofErr w:type="spellStart"/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prośrodowiskowych</w:t>
            </w:r>
            <w:proofErr w:type="spellEnd"/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Uczeń: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tworzy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zasady budowania dojrzałych, odpowiedzialnych i bezpiecznych relacji;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sposób rozwiązania konfliktu z wykorzystaniem mediacji;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opracowuje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poradnik rozpoznawania manipulac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ji i asertywnego reagowania;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proponuje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działania wzmacniające pozytywną atmosferę w rodzinie lub grupie rówieśniczej;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tworzy poradnik dotyczący dojrzewania, rozwoju płciowego i monitorowania zdrowia;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działania przeciwdziałające ubóstwu me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nstruacyjnemu w środowisku szkolnym;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opracowuje zasady dbania o zdrowie, godność, prywatność i bezpieczeństwo w okresie dojrzewania oraz na kolejnych etapach życia;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>- projektuje działania na rzecz poprawy stanu środowiska w szkole lub lokalnej społecznoś</w:t>
            </w:r>
            <w:r>
              <w:rPr>
                <w:rFonts w:eastAsia="Arial" w:cs="Arial"/>
                <w:sz w:val="18"/>
                <w:szCs w:val="18"/>
                <w:lang w:eastAsia="pl-PL"/>
              </w:rPr>
              <w:t>ci;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tworzy plan kampanii, audytu lub akcji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proklimatycznej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>;</w:t>
            </w:r>
          </w:p>
          <w:p w:rsidR="00D109D3" w:rsidRDefault="00A36886">
            <w:pPr>
              <w:pStyle w:val="Standard"/>
              <w:rPr>
                <w:rFonts w:eastAsia="Arial" w:cs="Arial"/>
                <w:sz w:val="18"/>
                <w:szCs w:val="18"/>
                <w:lang w:eastAsia="pl-PL"/>
              </w:rPr>
            </w:pPr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- opracowuje rekomendacje po </w:t>
            </w:r>
            <w:proofErr w:type="spellStart"/>
            <w:r>
              <w:rPr>
                <w:rFonts w:eastAsia="Arial" w:cs="Arial"/>
                <w:sz w:val="18"/>
                <w:szCs w:val="18"/>
                <w:lang w:eastAsia="pl-PL"/>
              </w:rPr>
              <w:t>EKOanalizie</w:t>
            </w:r>
            <w:proofErr w:type="spellEnd"/>
            <w:r>
              <w:rPr>
                <w:rFonts w:eastAsia="Arial" w:cs="Arial"/>
                <w:sz w:val="18"/>
                <w:szCs w:val="18"/>
                <w:lang w:eastAsia="pl-PL"/>
              </w:rPr>
              <w:t xml:space="preserve"> SWOT swojej szkoły;</w:t>
            </w:r>
          </w:p>
          <w:p w:rsidR="00D109D3" w:rsidRDefault="00A36886">
            <w:pPr>
              <w:pStyle w:val="Standard"/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Arial" w:cs="Times New Roman"/>
                <w:color w:val="000000"/>
                <w:sz w:val="18"/>
                <w:szCs w:val="18"/>
                <w:lang w:eastAsia="pl-PL"/>
              </w:rPr>
              <w:t>- inicjuje działania promujące zdrowie środowiskowe i odpowiedzialność za przyrodę.</w:t>
            </w:r>
          </w:p>
        </w:tc>
      </w:tr>
    </w:tbl>
    <w:p w:rsidR="00D109D3" w:rsidRDefault="00D109D3">
      <w:pPr>
        <w:pStyle w:val="Standard"/>
      </w:pPr>
    </w:p>
    <w:p w:rsidR="00D109D3" w:rsidRDefault="00D109D3">
      <w:pPr>
        <w:pStyle w:val="Standard"/>
      </w:pPr>
    </w:p>
    <w:p w:rsidR="00D109D3" w:rsidRDefault="00A368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Wymagania na poszczególne oceny zostały </w:t>
      </w:r>
      <w:r>
        <w:rPr>
          <w:sz w:val="20"/>
          <w:szCs w:val="20"/>
        </w:rPr>
        <w:t xml:space="preserve">opracowane w oparciu o taksonomię </w:t>
      </w:r>
      <w:proofErr w:type="spellStart"/>
      <w:r>
        <w:rPr>
          <w:sz w:val="20"/>
          <w:szCs w:val="20"/>
        </w:rPr>
        <w:t>Blooma</w:t>
      </w:r>
      <w:proofErr w:type="spellEnd"/>
      <w:r>
        <w:rPr>
          <w:sz w:val="20"/>
          <w:szCs w:val="20"/>
        </w:rPr>
        <w:t>. Ocena dopuszczająca obejmuje głównie zapamiętanie i rozpoznawanie podstawowych treści. Ocena dostateczna wymaga rozumienia i prostego wyjaśniania omawianych zagadnień. Ocena dobra oznacza stosowanie wiedzy w typowy</w:t>
      </w:r>
      <w:r>
        <w:rPr>
          <w:sz w:val="20"/>
          <w:szCs w:val="20"/>
        </w:rPr>
        <w:t>ch sytuacjach. Ocena bardzo dobra obejmuje analizowanie, ocenianie i uzasadnianie wyborów prozdrowotnych. Ocena celująca wymaga twórczego wykorzystania wiedzy, projektowania działań oraz samodzielnego proponowania rozwiązań służących zdrowiu własnemu i inn</w:t>
      </w:r>
      <w:r>
        <w:rPr>
          <w:sz w:val="20"/>
          <w:szCs w:val="20"/>
        </w:rPr>
        <w:t>ych osób.</w:t>
      </w:r>
    </w:p>
    <w:sectPr w:rsidR="00D109D3">
      <w:pgSz w:w="16838" w:h="11906" w:orient="landscape"/>
      <w:pgMar w:top="315" w:right="533" w:bottom="431" w:left="4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36886">
      <w:r>
        <w:separator/>
      </w:r>
    </w:p>
  </w:endnote>
  <w:endnote w:type="continuationSeparator" w:id="0">
    <w:p w:rsidR="00000000" w:rsidRDefault="00A3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36886">
      <w:r>
        <w:rPr>
          <w:color w:val="000000"/>
        </w:rPr>
        <w:separator/>
      </w:r>
    </w:p>
  </w:footnote>
  <w:footnote w:type="continuationSeparator" w:id="0">
    <w:p w:rsidR="00000000" w:rsidRDefault="00A36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109D3"/>
    <w:rsid w:val="00A36886"/>
    <w:rsid w:val="00D1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0C3C5-3E44-43E8-8D7B-3227598E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4468</Words>
  <Characters>26814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DG</dc:creator>
  <cp:lastModifiedBy>Renata Jończyk</cp:lastModifiedBy>
  <cp:revision>2</cp:revision>
  <dcterms:created xsi:type="dcterms:W3CDTF">2026-09-30T13:22:00Z</dcterms:created>
  <dcterms:modified xsi:type="dcterms:W3CDTF">2026-09-30T13:22:00Z</dcterms:modified>
</cp:coreProperties>
</file>